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41F34" w14:textId="50E49414" w:rsidR="001D596F" w:rsidRPr="008637BE" w:rsidRDefault="001B7EF1">
      <w:pPr>
        <w:rPr>
          <w:rFonts w:ascii="Arial" w:hAnsi="Arial" w:cs="Arial"/>
          <w:color w:val="196B24" w:themeColor="accent3"/>
          <w:sz w:val="32"/>
          <w:szCs w:val="32"/>
        </w:rPr>
      </w:pPr>
      <w:r>
        <w:rPr>
          <w:rFonts w:ascii="Arial" w:hAnsi="Arial" w:cs="Arial"/>
          <w:noProof/>
          <w:color w:val="196B24" w:themeColor="accent3"/>
          <w:sz w:val="32"/>
          <w:szCs w:val="32"/>
        </w:rPr>
        <w:drawing>
          <wp:anchor distT="0" distB="0" distL="114300" distR="114300" simplePos="0" relativeHeight="251658240" behindDoc="0" locked="0" layoutInCell="1" allowOverlap="1" wp14:anchorId="0002F7AA" wp14:editId="2D61FA87">
            <wp:simplePos x="0" y="0"/>
            <wp:positionH relativeFrom="column">
              <wp:posOffset>4647565</wp:posOffset>
            </wp:positionH>
            <wp:positionV relativeFrom="paragraph">
              <wp:posOffset>8255</wp:posOffset>
            </wp:positionV>
            <wp:extent cx="1686560" cy="1828800"/>
            <wp:effectExtent l="0" t="0" r="8890" b="0"/>
            <wp:wrapSquare wrapText="bothSides"/>
            <wp:docPr id="110490549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828800"/>
                    </a:xfrm>
                    <a:prstGeom prst="rect">
                      <a:avLst/>
                    </a:prstGeom>
                    <a:noFill/>
                  </pic:spPr>
                </pic:pic>
              </a:graphicData>
            </a:graphic>
            <wp14:sizeRelH relativeFrom="page">
              <wp14:pctWidth>0</wp14:pctWidth>
            </wp14:sizeRelH>
            <wp14:sizeRelV relativeFrom="page">
              <wp14:pctHeight>0</wp14:pctHeight>
            </wp14:sizeRelV>
          </wp:anchor>
        </w:drawing>
      </w:r>
      <w:r w:rsidR="001D596F" w:rsidRPr="008637BE">
        <w:rPr>
          <w:rFonts w:ascii="Arial" w:hAnsi="Arial" w:cs="Arial"/>
          <w:color w:val="196B24" w:themeColor="accent3"/>
          <w:sz w:val="32"/>
          <w:szCs w:val="32"/>
        </w:rPr>
        <w:t xml:space="preserve">Algemene voorwaarden voor particulieren ter aanvulling van de overeenkomst op therapie afgenomen bij Praktijk </w:t>
      </w:r>
      <w:proofErr w:type="spellStart"/>
      <w:r w:rsidR="001D596F" w:rsidRPr="008637BE">
        <w:rPr>
          <w:rFonts w:ascii="Arial" w:hAnsi="Arial" w:cs="Arial"/>
          <w:color w:val="196B24" w:themeColor="accent3"/>
          <w:sz w:val="32"/>
          <w:szCs w:val="32"/>
        </w:rPr>
        <w:t>Antar</w:t>
      </w:r>
      <w:proofErr w:type="spellEnd"/>
      <w:r w:rsidR="001D596F" w:rsidRPr="008637BE">
        <w:rPr>
          <w:rFonts w:ascii="Arial" w:hAnsi="Arial" w:cs="Arial"/>
          <w:color w:val="196B24" w:themeColor="accent3"/>
          <w:sz w:val="32"/>
          <w:szCs w:val="32"/>
        </w:rPr>
        <w:t>:</w:t>
      </w:r>
    </w:p>
    <w:p w14:paraId="6840D2DA" w14:textId="4F8D74FC" w:rsidR="002E4242" w:rsidRPr="000E4272" w:rsidRDefault="001D596F" w:rsidP="00E472AD">
      <w:pPr>
        <w:rPr>
          <w:rFonts w:ascii="Arial" w:hAnsi="Arial" w:cs="Arial"/>
        </w:rPr>
      </w:pPr>
      <w:r w:rsidRPr="008637BE">
        <w:rPr>
          <w:rFonts w:ascii="Arial" w:hAnsi="Arial" w:cs="Arial"/>
        </w:rPr>
        <w:t>Overeenkomst komt tot stand tussen K</w:t>
      </w:r>
      <w:r w:rsidR="003A2958">
        <w:rPr>
          <w:rFonts w:ascii="Arial" w:hAnsi="Arial" w:cs="Arial"/>
        </w:rPr>
        <w:t xml:space="preserve">. </w:t>
      </w:r>
      <w:r w:rsidRPr="008637BE">
        <w:rPr>
          <w:rFonts w:ascii="Arial" w:hAnsi="Arial" w:cs="Arial"/>
        </w:rPr>
        <w:t>Buijs</w:t>
      </w:r>
      <w:r w:rsidR="003A2958">
        <w:rPr>
          <w:rFonts w:ascii="Arial" w:hAnsi="Arial" w:cs="Arial"/>
        </w:rPr>
        <w:t>-Holleman</w:t>
      </w:r>
      <w:r w:rsidR="00E472AD" w:rsidRPr="008637BE">
        <w:rPr>
          <w:rFonts w:ascii="Arial" w:hAnsi="Arial" w:cs="Arial"/>
        </w:rPr>
        <w:t>,</w:t>
      </w:r>
      <w:r w:rsidRPr="008637BE">
        <w:rPr>
          <w:rFonts w:ascii="Arial" w:hAnsi="Arial" w:cs="Arial"/>
        </w:rPr>
        <w:t xml:space="preserve"> medewerker </w:t>
      </w:r>
      <w:r w:rsidR="002A0A5A" w:rsidRPr="008637BE">
        <w:rPr>
          <w:rFonts w:ascii="Arial" w:hAnsi="Arial" w:cs="Arial"/>
        </w:rPr>
        <w:t xml:space="preserve">van </w:t>
      </w:r>
      <w:r w:rsidRPr="008637BE">
        <w:rPr>
          <w:rFonts w:ascii="Arial" w:hAnsi="Arial" w:cs="Arial"/>
        </w:rPr>
        <w:t xml:space="preserve">Praktijk </w:t>
      </w:r>
      <w:proofErr w:type="spellStart"/>
      <w:r w:rsidRPr="008637BE">
        <w:rPr>
          <w:rFonts w:ascii="Arial" w:hAnsi="Arial" w:cs="Arial"/>
        </w:rPr>
        <w:t>Antar</w:t>
      </w:r>
      <w:proofErr w:type="spellEnd"/>
      <w:r w:rsidR="00E472AD" w:rsidRPr="008637BE">
        <w:rPr>
          <w:rFonts w:ascii="Arial" w:hAnsi="Arial" w:cs="Arial"/>
        </w:rPr>
        <w:t>,</w:t>
      </w:r>
      <w:r w:rsidRPr="008637BE">
        <w:rPr>
          <w:rFonts w:ascii="Arial" w:hAnsi="Arial" w:cs="Arial"/>
        </w:rPr>
        <w:t xml:space="preserve"> </w:t>
      </w:r>
      <w:r w:rsidR="00E472AD" w:rsidRPr="008637BE">
        <w:rPr>
          <w:rFonts w:ascii="Arial" w:hAnsi="Arial" w:cs="Arial"/>
        </w:rPr>
        <w:t>v</w:t>
      </w:r>
      <w:r w:rsidRPr="008637BE">
        <w:rPr>
          <w:rFonts w:ascii="Arial" w:hAnsi="Arial" w:cs="Arial"/>
        </w:rPr>
        <w:t xml:space="preserve">erder te noemen onder naam Praktijk </w:t>
      </w:r>
      <w:proofErr w:type="spellStart"/>
      <w:r w:rsidRPr="008637BE">
        <w:rPr>
          <w:rFonts w:ascii="Arial" w:hAnsi="Arial" w:cs="Arial"/>
        </w:rPr>
        <w:t>Antar</w:t>
      </w:r>
      <w:proofErr w:type="spellEnd"/>
      <w:r w:rsidR="002A0A5A" w:rsidRPr="008637BE">
        <w:rPr>
          <w:rFonts w:ascii="Arial" w:hAnsi="Arial" w:cs="Arial"/>
        </w:rPr>
        <w:t>/therapeut</w:t>
      </w:r>
      <w:r w:rsidRPr="008637BE">
        <w:rPr>
          <w:rFonts w:ascii="Arial" w:hAnsi="Arial" w:cs="Arial"/>
        </w:rPr>
        <w:t xml:space="preserve"> en particulier die diensten afneemt ten behoeve van therapie</w:t>
      </w:r>
      <w:r w:rsidR="00E472AD" w:rsidRPr="008637BE">
        <w:rPr>
          <w:rFonts w:ascii="Arial" w:hAnsi="Arial" w:cs="Arial"/>
        </w:rPr>
        <w:t>, v</w:t>
      </w:r>
      <w:r w:rsidRPr="008637BE">
        <w:rPr>
          <w:rFonts w:ascii="Arial" w:hAnsi="Arial" w:cs="Arial"/>
        </w:rPr>
        <w:t xml:space="preserve">erder te noemen cliënt. De voorwaarden zijn van toepassing op alle mondelinge en schriftelijke afgesproken diensten. </w:t>
      </w:r>
      <w:r w:rsidR="00124732">
        <w:rPr>
          <w:rFonts w:ascii="Arial" w:hAnsi="Arial" w:cs="Arial"/>
        </w:rPr>
        <w:t>Met de start van de behandeling geeft cliënt aan akkoord te gaan met ondergeschreven algemene voorwaarden.</w:t>
      </w:r>
    </w:p>
    <w:p w14:paraId="4508DA1D" w14:textId="1511D5B9" w:rsidR="00E472AD" w:rsidRPr="008637BE" w:rsidRDefault="00E472AD" w:rsidP="00E472AD">
      <w:pPr>
        <w:rPr>
          <w:rFonts w:ascii="Arial" w:hAnsi="Arial" w:cs="Arial"/>
          <w:sz w:val="28"/>
          <w:szCs w:val="28"/>
        </w:rPr>
      </w:pPr>
      <w:r w:rsidRPr="008637BE">
        <w:rPr>
          <w:rFonts w:ascii="Arial" w:hAnsi="Arial" w:cs="Arial"/>
          <w:sz w:val="28"/>
          <w:szCs w:val="28"/>
        </w:rPr>
        <w:t>1. De Behandelovereenkomst</w:t>
      </w:r>
    </w:p>
    <w:p w14:paraId="03387CED" w14:textId="7DDAA5F6" w:rsidR="002A0A5A" w:rsidRPr="008637BE" w:rsidRDefault="00E472AD"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1.1 </w:t>
      </w:r>
      <w:r w:rsidR="002A0A5A" w:rsidRPr="008637BE">
        <w:rPr>
          <w:rFonts w:ascii="Arial" w:eastAsia="Times New Roman" w:hAnsi="Arial" w:cs="Arial"/>
          <w:color w:val="000000"/>
          <w:kern w:val="0"/>
          <w:sz w:val="20"/>
          <w:szCs w:val="20"/>
          <w:lang w:eastAsia="nl-NL"/>
          <w14:ligatures w14:val="none"/>
        </w:rPr>
        <w:t xml:space="preserve">De behandelingsovereenkomst is tweeledig; </w:t>
      </w:r>
    </w:p>
    <w:p w14:paraId="291D3F14" w14:textId="43A77105"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De therapeut en de cliënt gaan een relatie met elkaar aan voor een bepaalde periode in de</w:t>
      </w:r>
      <w:r w:rsidR="00E472AD" w:rsidRPr="008637BE">
        <w:rPr>
          <w:rFonts w:ascii="Arial" w:eastAsia="Times New Roman" w:hAnsi="Arial" w:cs="Arial"/>
          <w:color w:val="000000"/>
          <w:kern w:val="0"/>
          <w:sz w:val="20"/>
          <w:szCs w:val="20"/>
          <w:lang w:eastAsia="nl-NL"/>
          <w14:ligatures w14:val="none"/>
        </w:rPr>
        <w:t xml:space="preserve"> </w:t>
      </w:r>
      <w:r w:rsidRPr="008637BE">
        <w:rPr>
          <w:rFonts w:ascii="Arial" w:eastAsia="Times New Roman" w:hAnsi="Arial" w:cs="Arial"/>
          <w:color w:val="000000"/>
          <w:kern w:val="0"/>
          <w:sz w:val="20"/>
          <w:szCs w:val="20"/>
          <w:lang w:eastAsia="nl-NL"/>
          <w14:ligatures w14:val="none"/>
        </w:rPr>
        <w:t>verhouding therapeut – cliënt.</w:t>
      </w:r>
    </w:p>
    <w:p w14:paraId="44CA4120" w14:textId="77777777" w:rsidR="00474A3F"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209B7D6" w14:textId="0A9968B6" w:rsidR="002A0A5A" w:rsidRPr="008637BE" w:rsidRDefault="00E472AD"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1.2. </w:t>
      </w:r>
      <w:r w:rsidR="002A0A5A" w:rsidRPr="008637BE">
        <w:rPr>
          <w:rFonts w:ascii="Arial" w:eastAsia="Times New Roman" w:hAnsi="Arial" w:cs="Arial"/>
          <w:color w:val="000000"/>
          <w:kern w:val="0"/>
          <w:sz w:val="20"/>
          <w:szCs w:val="20"/>
          <w:lang w:eastAsia="nl-NL"/>
          <w14:ligatures w14:val="none"/>
        </w:rPr>
        <w:t xml:space="preserve">De behandeling heeft betrekking op de door cliënt aangedragen hulpvraag en behandeldoelen. Deze kunnen gedurende het traject worden bijgesteld. Er vindt regelmatig een evaluatie plaatst of de geleverde zorg nog aansluit bij de hulpvraag. </w:t>
      </w:r>
    </w:p>
    <w:p w14:paraId="658D0158" w14:textId="77777777" w:rsidR="00474A3F"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443119A" w14:textId="512911CE" w:rsidR="002A0A5A" w:rsidRPr="008637BE" w:rsidRDefault="00E472AD" w:rsidP="00E472AD">
      <w:pPr>
        <w:tabs>
          <w:tab w:val="left" w:pos="180"/>
        </w:tabs>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 </w:t>
      </w:r>
      <w:r w:rsidR="002A0A5A" w:rsidRPr="008637BE">
        <w:rPr>
          <w:rFonts w:ascii="Arial" w:eastAsia="Times New Roman" w:hAnsi="Arial" w:cs="Arial"/>
          <w:color w:val="000000"/>
          <w:kern w:val="0"/>
          <w:sz w:val="20"/>
          <w:szCs w:val="20"/>
          <w:lang w:eastAsia="nl-NL"/>
          <w14:ligatures w14:val="none"/>
        </w:rPr>
        <w:t>De overeenkomst kan op de volgende manieren of door de volgende omstandigheden</w:t>
      </w:r>
    </w:p>
    <w:p w14:paraId="2C072101" w14:textId="63C3A98E"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worden beëindigd:</w:t>
      </w:r>
    </w:p>
    <w:p w14:paraId="2889F7F6" w14:textId="7074E17C"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1.3.1 </w:t>
      </w:r>
      <w:r w:rsidR="002A0A5A" w:rsidRPr="008637BE">
        <w:rPr>
          <w:rFonts w:ascii="Arial" w:eastAsia="Times New Roman" w:hAnsi="Arial" w:cs="Arial"/>
          <w:color w:val="000000"/>
          <w:kern w:val="0"/>
          <w:sz w:val="20"/>
          <w:szCs w:val="20"/>
          <w:lang w:eastAsia="nl-NL"/>
          <w14:ligatures w14:val="none"/>
        </w:rPr>
        <w:t>Therapeut en cliënt bepalen in gezamenlijk overleg dat geen sessies meer nodig zijn</w:t>
      </w:r>
      <w:r w:rsidR="001C21E4">
        <w:rPr>
          <w:rFonts w:ascii="Arial" w:eastAsia="Times New Roman" w:hAnsi="Arial" w:cs="Arial"/>
          <w:color w:val="000000"/>
          <w:kern w:val="0"/>
          <w:sz w:val="20"/>
          <w:szCs w:val="20"/>
          <w:lang w:eastAsia="nl-NL"/>
          <w14:ligatures w14:val="none"/>
        </w:rPr>
        <w:t>.</w:t>
      </w:r>
    </w:p>
    <w:p w14:paraId="50A6CA5B" w14:textId="3D99B6A4"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1.3.2 </w:t>
      </w:r>
      <w:r w:rsidR="002A0A5A" w:rsidRPr="008637BE">
        <w:rPr>
          <w:rFonts w:ascii="Arial" w:eastAsia="Times New Roman" w:hAnsi="Arial" w:cs="Arial"/>
          <w:color w:val="000000"/>
          <w:kern w:val="0"/>
          <w:sz w:val="20"/>
          <w:szCs w:val="20"/>
          <w:lang w:eastAsia="nl-NL"/>
          <w14:ligatures w14:val="none"/>
        </w:rPr>
        <w:t>Cliënt geeft aan, mondeling, schriftelijk of via email dat hij</w:t>
      </w:r>
      <w:r w:rsidR="001C21E4">
        <w:rPr>
          <w:rFonts w:ascii="Arial" w:eastAsia="Times New Roman" w:hAnsi="Arial" w:cs="Arial"/>
          <w:color w:val="000000"/>
          <w:kern w:val="0"/>
          <w:sz w:val="20"/>
          <w:szCs w:val="20"/>
          <w:lang w:eastAsia="nl-NL"/>
          <w14:ligatures w14:val="none"/>
        </w:rPr>
        <w:t>/zij</w:t>
      </w:r>
      <w:r w:rsidR="002A0A5A" w:rsidRPr="008637BE">
        <w:rPr>
          <w:rFonts w:ascii="Arial" w:eastAsia="Times New Roman" w:hAnsi="Arial" w:cs="Arial"/>
          <w:color w:val="000000"/>
          <w:kern w:val="0"/>
          <w:sz w:val="20"/>
          <w:szCs w:val="20"/>
          <w:lang w:eastAsia="nl-NL"/>
          <w14:ligatures w14:val="none"/>
        </w:rPr>
        <w:t xml:space="preserve"> niet langer gebruik wil maken van de ondersteuning vanuit praktijk </w:t>
      </w:r>
      <w:proofErr w:type="spellStart"/>
      <w:r w:rsidR="002A0A5A" w:rsidRPr="008637BE">
        <w:rPr>
          <w:rFonts w:ascii="Arial" w:eastAsia="Times New Roman" w:hAnsi="Arial" w:cs="Arial"/>
          <w:color w:val="000000"/>
          <w:kern w:val="0"/>
          <w:sz w:val="20"/>
          <w:szCs w:val="20"/>
          <w:lang w:eastAsia="nl-NL"/>
          <w14:ligatures w14:val="none"/>
        </w:rPr>
        <w:t>Antar</w:t>
      </w:r>
      <w:proofErr w:type="spellEnd"/>
      <w:r w:rsidR="002A0A5A" w:rsidRPr="008637BE">
        <w:rPr>
          <w:rFonts w:ascii="Arial" w:eastAsia="Times New Roman" w:hAnsi="Arial" w:cs="Arial"/>
          <w:color w:val="000000"/>
          <w:kern w:val="0"/>
          <w:sz w:val="20"/>
          <w:szCs w:val="20"/>
          <w:lang w:eastAsia="nl-NL"/>
          <w14:ligatures w14:val="none"/>
        </w:rPr>
        <w:t xml:space="preserve"> d.m.v. lichaamsgerichte sessies. </w:t>
      </w:r>
    </w:p>
    <w:p w14:paraId="0E610E53" w14:textId="72B91CC9"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1.3.3 </w:t>
      </w:r>
      <w:r w:rsidR="002A0A5A" w:rsidRPr="008637BE">
        <w:rPr>
          <w:rFonts w:ascii="Arial" w:eastAsia="Times New Roman" w:hAnsi="Arial" w:cs="Arial"/>
          <w:color w:val="000000"/>
          <w:kern w:val="0"/>
          <w:sz w:val="20"/>
          <w:szCs w:val="20"/>
          <w:lang w:eastAsia="nl-NL"/>
          <w14:ligatures w14:val="none"/>
        </w:rPr>
        <w:t xml:space="preserve">Cliënt houdt zich herhaaldelijk niet aan de algemene </w:t>
      </w:r>
      <w:r w:rsidR="006057F8">
        <w:rPr>
          <w:rFonts w:ascii="Arial" w:eastAsia="Times New Roman" w:hAnsi="Arial" w:cs="Arial"/>
          <w:color w:val="000000"/>
          <w:kern w:val="0"/>
          <w:sz w:val="20"/>
          <w:szCs w:val="20"/>
          <w:lang w:eastAsia="nl-NL"/>
          <w14:ligatures w14:val="none"/>
        </w:rPr>
        <w:t>voorwaarden en/of de</w:t>
      </w:r>
      <w:r w:rsidR="002A0A5A" w:rsidRPr="008637BE">
        <w:rPr>
          <w:rFonts w:ascii="Arial" w:eastAsia="Times New Roman" w:hAnsi="Arial" w:cs="Arial"/>
          <w:color w:val="000000"/>
          <w:kern w:val="0"/>
          <w:sz w:val="20"/>
          <w:szCs w:val="20"/>
          <w:lang w:eastAsia="nl-NL"/>
          <w14:ligatures w14:val="none"/>
        </w:rPr>
        <w:t xml:space="preserve"> behandel-</w:t>
      </w:r>
    </w:p>
    <w:p w14:paraId="3C6F42B2" w14:textId="37F45926"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overeenkomst of aan afspraken die gedurende de sessies zijn gemaakt tussen cliënt en de</w:t>
      </w:r>
    </w:p>
    <w:p w14:paraId="135E7784" w14:textId="7F5A1286"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therapeut</w:t>
      </w:r>
      <w:r w:rsidR="001C21E4">
        <w:rPr>
          <w:rFonts w:ascii="Arial" w:eastAsia="Times New Roman" w:hAnsi="Arial" w:cs="Arial"/>
          <w:color w:val="000000"/>
          <w:kern w:val="0"/>
          <w:sz w:val="20"/>
          <w:szCs w:val="20"/>
          <w:lang w:eastAsia="nl-NL"/>
          <w14:ligatures w14:val="none"/>
        </w:rPr>
        <w:t>.</w:t>
      </w:r>
    </w:p>
    <w:p w14:paraId="2A1BB60E" w14:textId="7D3D0118" w:rsidR="002A0A5A"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1.3.4 </w:t>
      </w:r>
      <w:r w:rsidR="002A0A5A" w:rsidRPr="008637BE">
        <w:rPr>
          <w:rFonts w:ascii="Arial" w:eastAsia="Times New Roman" w:hAnsi="Arial" w:cs="Arial"/>
          <w:color w:val="000000"/>
          <w:kern w:val="0"/>
          <w:sz w:val="20"/>
          <w:szCs w:val="20"/>
          <w:lang w:eastAsia="nl-NL"/>
          <w14:ligatures w14:val="none"/>
        </w:rPr>
        <w:t xml:space="preserve">De therapeut is van mening dat in verband met de problematiek van de cliënt en de </w:t>
      </w:r>
    </w:p>
    <w:p w14:paraId="04240C49" w14:textId="0F36CFED"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competentie van de therapeut, de therapeut niet bekwaam is </w:t>
      </w:r>
      <w:r w:rsidR="001C21E4">
        <w:rPr>
          <w:rFonts w:ascii="Arial" w:eastAsia="Times New Roman" w:hAnsi="Arial" w:cs="Arial"/>
          <w:color w:val="000000"/>
          <w:kern w:val="0"/>
          <w:sz w:val="20"/>
          <w:szCs w:val="20"/>
          <w:lang w:eastAsia="nl-NL"/>
          <w14:ligatures w14:val="none"/>
        </w:rPr>
        <w:t xml:space="preserve">om </w:t>
      </w:r>
      <w:r w:rsidRPr="008637BE">
        <w:rPr>
          <w:rFonts w:ascii="Arial" w:eastAsia="Times New Roman" w:hAnsi="Arial" w:cs="Arial"/>
          <w:color w:val="000000"/>
          <w:kern w:val="0"/>
          <w:sz w:val="20"/>
          <w:szCs w:val="20"/>
          <w:lang w:eastAsia="nl-NL"/>
          <w14:ligatures w14:val="none"/>
        </w:rPr>
        <w:t xml:space="preserve">de cliënt te begeleiden. Dit is in </w:t>
      </w:r>
    </w:p>
    <w:p w14:paraId="75F7EDC9" w14:textId="1ADE41BB" w:rsidR="002A0A5A" w:rsidRPr="008637BE" w:rsidRDefault="002A0A5A"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ieder geval aan de orde wanneer de problematiek direct verband houdt met contra-indicaties.</w:t>
      </w:r>
      <w:r w:rsidR="003D6682">
        <w:rPr>
          <w:rFonts w:ascii="Arial" w:eastAsia="Times New Roman" w:hAnsi="Arial" w:cs="Arial"/>
          <w:color w:val="000000"/>
          <w:kern w:val="0"/>
          <w:sz w:val="20"/>
          <w:szCs w:val="20"/>
          <w:lang w:eastAsia="nl-NL"/>
          <w14:ligatures w14:val="none"/>
        </w:rPr>
        <w:t xml:space="preserve"> Of als therapeut gedurende het proces merkt dat problematiek andere specifieke deskundigheid vereist.</w:t>
      </w:r>
      <w:r w:rsidRPr="008637BE">
        <w:rPr>
          <w:rFonts w:ascii="Arial" w:eastAsia="Times New Roman" w:hAnsi="Arial" w:cs="Arial"/>
          <w:color w:val="000000"/>
          <w:kern w:val="0"/>
          <w:sz w:val="20"/>
          <w:szCs w:val="20"/>
          <w:lang w:eastAsia="nl-NL"/>
          <w14:ligatures w14:val="none"/>
        </w:rPr>
        <w:t xml:space="preserve"> De therapeut geeft, mondeling, schriftelijk of via email, </w:t>
      </w:r>
      <w:r w:rsidR="008637BE">
        <w:rPr>
          <w:rFonts w:ascii="Arial" w:eastAsia="Times New Roman" w:hAnsi="Arial" w:cs="Arial"/>
          <w:color w:val="000000"/>
          <w:kern w:val="0"/>
          <w:sz w:val="20"/>
          <w:szCs w:val="20"/>
          <w:lang w:eastAsia="nl-NL"/>
          <w14:ligatures w14:val="none"/>
        </w:rPr>
        <w:t xml:space="preserve">aan </w:t>
      </w:r>
      <w:r w:rsidRPr="008637BE">
        <w:rPr>
          <w:rFonts w:ascii="Arial" w:eastAsia="Times New Roman" w:hAnsi="Arial" w:cs="Arial"/>
          <w:color w:val="000000"/>
          <w:kern w:val="0"/>
          <w:sz w:val="20"/>
          <w:szCs w:val="20"/>
          <w:lang w:eastAsia="nl-NL"/>
          <w14:ligatures w14:val="none"/>
        </w:rPr>
        <w:t>geen sessies meer te zullen geven</w:t>
      </w:r>
      <w:r w:rsidR="008637BE">
        <w:rPr>
          <w:rFonts w:ascii="Arial" w:eastAsia="Times New Roman" w:hAnsi="Arial" w:cs="Arial"/>
          <w:color w:val="000000"/>
          <w:kern w:val="0"/>
          <w:sz w:val="20"/>
          <w:szCs w:val="20"/>
          <w:lang w:eastAsia="nl-NL"/>
          <w14:ligatures w14:val="none"/>
        </w:rPr>
        <w:t xml:space="preserve"> en de reden waarom</w:t>
      </w:r>
      <w:r w:rsidRPr="008637BE">
        <w:rPr>
          <w:rFonts w:ascii="Arial" w:eastAsia="Times New Roman" w:hAnsi="Arial" w:cs="Arial"/>
          <w:color w:val="000000"/>
          <w:kern w:val="0"/>
          <w:sz w:val="20"/>
          <w:szCs w:val="20"/>
          <w:lang w:eastAsia="nl-NL"/>
          <w14:ligatures w14:val="none"/>
        </w:rPr>
        <w:t>; Indien er iets anders nodig is</w:t>
      </w:r>
      <w:r w:rsidR="001C21E4">
        <w:rPr>
          <w:rFonts w:ascii="Arial" w:eastAsia="Times New Roman" w:hAnsi="Arial" w:cs="Arial"/>
          <w:color w:val="000000"/>
          <w:kern w:val="0"/>
          <w:sz w:val="20"/>
          <w:szCs w:val="20"/>
          <w:lang w:eastAsia="nl-NL"/>
          <w14:ligatures w14:val="none"/>
        </w:rPr>
        <w:t>,</w:t>
      </w:r>
      <w:r w:rsidRPr="008637BE">
        <w:rPr>
          <w:rFonts w:ascii="Arial" w:eastAsia="Times New Roman" w:hAnsi="Arial" w:cs="Arial"/>
          <w:color w:val="000000"/>
          <w:kern w:val="0"/>
          <w:sz w:val="20"/>
          <w:szCs w:val="20"/>
          <w:lang w:eastAsia="nl-NL"/>
          <w14:ligatures w14:val="none"/>
        </w:rPr>
        <w:t xml:space="preserve"> zal therapeut met cliënt in overleg gaan voor een eventueel passend alternatief. Er vindt dan altijd nog een afrondend gesprek plaats. Er wordt hierin </w:t>
      </w:r>
      <w:r w:rsidR="008637BE">
        <w:rPr>
          <w:rFonts w:ascii="Arial" w:eastAsia="Times New Roman" w:hAnsi="Arial" w:cs="Arial"/>
          <w:color w:val="000000"/>
          <w:kern w:val="0"/>
          <w:sz w:val="20"/>
          <w:szCs w:val="20"/>
          <w:lang w:eastAsia="nl-NL"/>
          <w14:ligatures w14:val="none"/>
        </w:rPr>
        <w:t xml:space="preserve">indien mogelijk </w:t>
      </w:r>
      <w:r w:rsidRPr="008637BE">
        <w:rPr>
          <w:rFonts w:ascii="Arial" w:eastAsia="Times New Roman" w:hAnsi="Arial" w:cs="Arial"/>
          <w:color w:val="000000"/>
          <w:kern w:val="0"/>
          <w:sz w:val="20"/>
          <w:szCs w:val="20"/>
          <w:lang w:eastAsia="nl-NL"/>
          <w14:ligatures w14:val="none"/>
        </w:rPr>
        <w:t xml:space="preserve">gestreefd naar een passende overgang. </w:t>
      </w:r>
    </w:p>
    <w:p w14:paraId="69E1F166" w14:textId="77777777" w:rsidR="00474A3F" w:rsidRPr="008637BE" w:rsidRDefault="00474A3F" w:rsidP="00E472A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AF64BBB" w14:textId="72D6BD38" w:rsidR="002A0A5A" w:rsidRPr="008637BE" w:rsidRDefault="002A0A5A" w:rsidP="00474A3F">
      <w:pPr>
        <w:pStyle w:val="Lijstalinea"/>
        <w:numPr>
          <w:ilvl w:val="1"/>
          <w:numId w:val="7"/>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 overeenkomst eindigt van rechtswege indien er geen sessie </w:t>
      </w:r>
      <w:r w:rsidR="008637BE">
        <w:rPr>
          <w:rFonts w:ascii="Arial" w:eastAsia="Times New Roman" w:hAnsi="Arial" w:cs="Arial"/>
          <w:color w:val="000000"/>
          <w:kern w:val="0"/>
          <w:sz w:val="20"/>
          <w:szCs w:val="20"/>
          <w:lang w:eastAsia="nl-NL"/>
          <w14:ligatures w14:val="none"/>
        </w:rPr>
        <w:t xml:space="preserve">meer </w:t>
      </w:r>
      <w:r w:rsidRPr="008637BE">
        <w:rPr>
          <w:rFonts w:ascii="Arial" w:eastAsia="Times New Roman" w:hAnsi="Arial" w:cs="Arial"/>
          <w:color w:val="000000"/>
          <w:kern w:val="0"/>
          <w:sz w:val="20"/>
          <w:szCs w:val="20"/>
          <w:lang w:eastAsia="nl-NL"/>
          <w14:ligatures w14:val="none"/>
        </w:rPr>
        <w:t xml:space="preserve">afgesproken is voor een </w:t>
      </w:r>
    </w:p>
    <w:p w14:paraId="35C4322E" w14:textId="31E85745"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termijn van langer dan drie maanden na de laatst gehouden sessie, tenzij uitdrukkelijk anders  </w:t>
      </w:r>
    </w:p>
    <w:p w14:paraId="42C5E21B" w14:textId="67990194"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afgesproken tussen therapeut en cliënt</w:t>
      </w:r>
      <w:r w:rsidR="009A7395">
        <w:rPr>
          <w:rFonts w:ascii="Arial" w:eastAsia="Times New Roman" w:hAnsi="Arial" w:cs="Arial"/>
          <w:color w:val="000000"/>
          <w:kern w:val="0"/>
          <w:sz w:val="20"/>
          <w:szCs w:val="20"/>
          <w:lang w:eastAsia="nl-NL"/>
          <w14:ligatures w14:val="none"/>
        </w:rPr>
        <w:t xml:space="preserve"> of na overlijden van therapeut en/of cliënt.</w:t>
      </w:r>
    </w:p>
    <w:p w14:paraId="1AC76A0D" w14:textId="77777777"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CBFFDA3" w14:textId="77777777" w:rsidR="00E3540D" w:rsidRDefault="00E3540D" w:rsidP="00E3540D">
      <w:pPr>
        <w:rPr>
          <w:rFonts w:ascii="Arial" w:eastAsia="Times New Roman" w:hAnsi="Arial" w:cs="Arial"/>
          <w:color w:val="000000"/>
          <w:kern w:val="0"/>
          <w:sz w:val="28"/>
          <w:szCs w:val="28"/>
          <w:lang w:eastAsia="nl-NL"/>
          <w14:ligatures w14:val="none"/>
        </w:rPr>
      </w:pPr>
    </w:p>
    <w:p w14:paraId="753A7787" w14:textId="4C722EB4" w:rsidR="00474A3F" w:rsidRPr="00E3540D" w:rsidRDefault="00474A3F" w:rsidP="00E3540D">
      <w:pPr>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lastRenderedPageBreak/>
        <w:t>2. Betaling</w:t>
      </w:r>
    </w:p>
    <w:p w14:paraId="1673A9FD" w14:textId="0DD15FD4"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2.1 </w:t>
      </w:r>
      <w:r w:rsidR="002A0A5A" w:rsidRPr="008637BE">
        <w:rPr>
          <w:rFonts w:ascii="Arial" w:eastAsia="Times New Roman" w:hAnsi="Arial" w:cs="Arial"/>
          <w:color w:val="000000"/>
          <w:kern w:val="0"/>
          <w:sz w:val="20"/>
          <w:szCs w:val="20"/>
          <w:lang w:eastAsia="nl-NL"/>
          <w14:ligatures w14:val="none"/>
        </w:rPr>
        <w:t xml:space="preserve">Bij het aangaan van de overeenkomst wordt voor een te houden sessie een bedrag per sessie  </w:t>
      </w:r>
    </w:p>
    <w:p w14:paraId="1A8F8B15" w14:textId="46167891"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afgesproken. Dit is opgenomen in de behandelovereenkomst. De cliënt </w:t>
      </w:r>
      <w:r w:rsidR="000D585E" w:rsidRPr="008637BE">
        <w:rPr>
          <w:rFonts w:ascii="Arial" w:eastAsia="Times New Roman" w:hAnsi="Arial" w:cs="Arial"/>
          <w:color w:val="000000"/>
          <w:kern w:val="0"/>
          <w:sz w:val="20"/>
          <w:szCs w:val="20"/>
          <w:lang w:eastAsia="nl-NL"/>
          <w14:ligatures w14:val="none"/>
        </w:rPr>
        <w:t xml:space="preserve">ontvangt een factuur en dient  het verschuldigde bedrag binnen </w:t>
      </w:r>
      <w:r w:rsidR="001C21E4">
        <w:rPr>
          <w:rFonts w:ascii="Arial" w:eastAsia="Times New Roman" w:hAnsi="Arial" w:cs="Arial"/>
          <w:color w:val="000000"/>
          <w:kern w:val="0"/>
          <w:sz w:val="20"/>
          <w:szCs w:val="20"/>
          <w:lang w:eastAsia="nl-NL"/>
          <w14:ligatures w14:val="none"/>
        </w:rPr>
        <w:t>14 dagen</w:t>
      </w:r>
      <w:r w:rsidR="000D585E" w:rsidRPr="008637BE">
        <w:rPr>
          <w:rFonts w:ascii="Arial" w:eastAsia="Times New Roman" w:hAnsi="Arial" w:cs="Arial"/>
          <w:color w:val="000000"/>
          <w:kern w:val="0"/>
          <w:sz w:val="20"/>
          <w:szCs w:val="20"/>
          <w:lang w:eastAsia="nl-NL"/>
          <w14:ligatures w14:val="none"/>
        </w:rPr>
        <w:t xml:space="preserve"> over te maken of voor de volgende sessie op aangegeven rekening van de praktijk. </w:t>
      </w:r>
    </w:p>
    <w:p w14:paraId="0FD751AA"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28D51AB1" w14:textId="72FFA7C6" w:rsidR="002A0A5A" w:rsidRDefault="00474A3F" w:rsidP="00D632A2">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2.2 </w:t>
      </w:r>
      <w:r w:rsidR="002A0A5A" w:rsidRPr="002A0A5A">
        <w:rPr>
          <w:rFonts w:ascii="Arial" w:eastAsia="Times New Roman" w:hAnsi="Arial" w:cs="Arial"/>
          <w:color w:val="000000"/>
          <w:kern w:val="0"/>
          <w:sz w:val="20"/>
          <w:szCs w:val="20"/>
          <w:lang w:eastAsia="nl-NL"/>
          <w14:ligatures w14:val="none"/>
        </w:rPr>
        <w:t xml:space="preserve">In aanvulling op de bepaling nummer </w:t>
      </w:r>
      <w:r w:rsidRPr="008637BE">
        <w:rPr>
          <w:rFonts w:ascii="Arial" w:eastAsia="Times New Roman" w:hAnsi="Arial" w:cs="Arial"/>
          <w:color w:val="000000"/>
          <w:kern w:val="0"/>
          <w:sz w:val="20"/>
          <w:szCs w:val="20"/>
          <w:lang w:eastAsia="nl-NL"/>
          <w14:ligatures w14:val="none"/>
        </w:rPr>
        <w:t>2.1</w:t>
      </w:r>
      <w:r w:rsidR="000D585E" w:rsidRPr="008637BE">
        <w:rPr>
          <w:rFonts w:ascii="Arial" w:eastAsia="Times New Roman" w:hAnsi="Arial" w:cs="Arial"/>
          <w:color w:val="000000"/>
          <w:kern w:val="0"/>
          <w:sz w:val="20"/>
          <w:szCs w:val="20"/>
          <w:lang w:eastAsia="nl-NL"/>
          <w14:ligatures w14:val="none"/>
        </w:rPr>
        <w:t>, mocht cliënt om wat voor reden dan ook in gebreke blijven met de betaling</w:t>
      </w:r>
      <w:r w:rsidR="001C21E4">
        <w:rPr>
          <w:rFonts w:ascii="Arial" w:eastAsia="Times New Roman" w:hAnsi="Arial" w:cs="Arial"/>
          <w:color w:val="000000"/>
          <w:kern w:val="0"/>
          <w:sz w:val="20"/>
          <w:szCs w:val="20"/>
          <w:lang w:eastAsia="nl-NL"/>
          <w14:ligatures w14:val="none"/>
        </w:rPr>
        <w:t>, dan he</w:t>
      </w:r>
      <w:r w:rsidR="000D585E" w:rsidRPr="008637BE">
        <w:rPr>
          <w:rFonts w:ascii="Arial" w:eastAsia="Times New Roman" w:hAnsi="Arial" w:cs="Arial"/>
          <w:color w:val="000000"/>
          <w:kern w:val="0"/>
          <w:sz w:val="20"/>
          <w:szCs w:val="20"/>
          <w:lang w:eastAsia="nl-NL"/>
          <w14:ligatures w14:val="none"/>
        </w:rPr>
        <w:t>eft therapeut het recht om</w:t>
      </w:r>
      <w:r w:rsidR="008637BE">
        <w:rPr>
          <w:rFonts w:ascii="Arial" w:eastAsia="Times New Roman" w:hAnsi="Arial" w:cs="Arial"/>
          <w:color w:val="000000"/>
          <w:kern w:val="0"/>
          <w:sz w:val="20"/>
          <w:szCs w:val="20"/>
          <w:lang w:eastAsia="nl-NL"/>
          <w14:ligatures w14:val="none"/>
        </w:rPr>
        <w:t xml:space="preserve"> de</w:t>
      </w:r>
      <w:r w:rsidR="000D585E" w:rsidRPr="008637BE">
        <w:rPr>
          <w:rFonts w:ascii="Arial" w:eastAsia="Times New Roman" w:hAnsi="Arial" w:cs="Arial"/>
          <w:color w:val="000000"/>
          <w:kern w:val="0"/>
          <w:sz w:val="20"/>
          <w:szCs w:val="20"/>
          <w:lang w:eastAsia="nl-NL"/>
          <w14:ligatures w14:val="none"/>
        </w:rPr>
        <w:t xml:space="preserve"> therapie stop te zetten. Na een termijn van </w:t>
      </w:r>
      <w:r w:rsidR="00BB3DAB">
        <w:rPr>
          <w:rFonts w:ascii="Arial" w:eastAsia="Times New Roman" w:hAnsi="Arial" w:cs="Arial"/>
          <w:color w:val="000000"/>
          <w:kern w:val="0"/>
          <w:sz w:val="20"/>
          <w:szCs w:val="20"/>
          <w:lang w:eastAsia="nl-NL"/>
          <w14:ligatures w14:val="none"/>
        </w:rPr>
        <w:t>28 dagen</w:t>
      </w:r>
      <w:r w:rsidR="000D585E" w:rsidRPr="008637BE">
        <w:rPr>
          <w:rFonts w:ascii="Arial" w:eastAsia="Times New Roman" w:hAnsi="Arial" w:cs="Arial"/>
          <w:color w:val="000000"/>
          <w:kern w:val="0"/>
          <w:sz w:val="20"/>
          <w:szCs w:val="20"/>
          <w:lang w:eastAsia="nl-NL"/>
          <w14:ligatures w14:val="none"/>
        </w:rPr>
        <w:t xml:space="preserve"> zal er een verhoging plaatsvinden van de gemaakte kosten. Indien er gebruik gemaakt dient te worden van een incassobureau zijn deze kosten voor de cliënt. </w:t>
      </w:r>
    </w:p>
    <w:p w14:paraId="7D0BD960" w14:textId="77777777" w:rsidR="002A0A5A" w:rsidRPr="008637BE" w:rsidRDefault="002A0A5A"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p>
    <w:p w14:paraId="5A354FEF" w14:textId="53769D16" w:rsidR="00474A3F" w:rsidRDefault="00474A3F"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t>3. Afmelding</w:t>
      </w:r>
    </w:p>
    <w:p w14:paraId="121F783A" w14:textId="77777777" w:rsidR="00E3540D" w:rsidRPr="008637BE" w:rsidRDefault="00E3540D"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p>
    <w:p w14:paraId="2C89A8B1" w14:textId="4FEA1EED"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3.1 </w:t>
      </w:r>
      <w:r w:rsidR="002A0A5A" w:rsidRPr="008637BE">
        <w:rPr>
          <w:rFonts w:ascii="Arial" w:eastAsia="Times New Roman" w:hAnsi="Arial" w:cs="Arial"/>
          <w:color w:val="000000"/>
          <w:kern w:val="0"/>
          <w:sz w:val="20"/>
          <w:szCs w:val="20"/>
          <w:lang w:eastAsia="nl-NL"/>
          <w14:ligatures w14:val="none"/>
        </w:rPr>
        <w:t xml:space="preserve">Indien </w:t>
      </w:r>
      <w:r w:rsidR="001C21E4">
        <w:rPr>
          <w:rFonts w:ascii="Arial" w:eastAsia="Times New Roman" w:hAnsi="Arial" w:cs="Arial"/>
          <w:color w:val="000000"/>
          <w:kern w:val="0"/>
          <w:sz w:val="20"/>
          <w:szCs w:val="20"/>
          <w:lang w:eastAsia="nl-NL"/>
          <w14:ligatures w14:val="none"/>
        </w:rPr>
        <w:t xml:space="preserve">de cliënt </w:t>
      </w:r>
      <w:r w:rsidR="002A0A5A" w:rsidRPr="008637BE">
        <w:rPr>
          <w:rFonts w:ascii="Arial" w:eastAsia="Times New Roman" w:hAnsi="Arial" w:cs="Arial"/>
          <w:color w:val="000000"/>
          <w:kern w:val="0"/>
          <w:sz w:val="20"/>
          <w:szCs w:val="20"/>
          <w:lang w:eastAsia="nl-NL"/>
          <w14:ligatures w14:val="none"/>
        </w:rPr>
        <w:t xml:space="preserve">verhinderd </w:t>
      </w:r>
      <w:r w:rsidR="001C21E4">
        <w:rPr>
          <w:rFonts w:ascii="Arial" w:eastAsia="Times New Roman" w:hAnsi="Arial" w:cs="Arial"/>
          <w:color w:val="000000"/>
          <w:kern w:val="0"/>
          <w:sz w:val="20"/>
          <w:szCs w:val="20"/>
          <w:lang w:eastAsia="nl-NL"/>
          <w14:ligatures w14:val="none"/>
        </w:rPr>
        <w:t xml:space="preserve">is, </w:t>
      </w:r>
      <w:r w:rsidR="002A0A5A" w:rsidRPr="008637BE">
        <w:rPr>
          <w:rFonts w:ascii="Arial" w:eastAsia="Times New Roman" w:hAnsi="Arial" w:cs="Arial"/>
          <w:color w:val="000000"/>
          <w:kern w:val="0"/>
          <w:sz w:val="20"/>
          <w:szCs w:val="20"/>
          <w:lang w:eastAsia="nl-NL"/>
          <w14:ligatures w14:val="none"/>
        </w:rPr>
        <w:t>dient een afgesproken sessie</w:t>
      </w:r>
      <w:r w:rsidR="00D632A2">
        <w:rPr>
          <w:rFonts w:ascii="Arial" w:eastAsia="Times New Roman" w:hAnsi="Arial" w:cs="Arial"/>
          <w:color w:val="000000"/>
          <w:kern w:val="0"/>
          <w:sz w:val="20"/>
          <w:szCs w:val="20"/>
          <w:lang w:eastAsia="nl-NL"/>
          <w14:ligatures w14:val="none"/>
        </w:rPr>
        <w:t xml:space="preserve"> minimaal</w:t>
      </w:r>
      <w:r w:rsidR="002A0A5A" w:rsidRPr="008637BE">
        <w:rPr>
          <w:rFonts w:ascii="Arial" w:eastAsia="Times New Roman" w:hAnsi="Arial" w:cs="Arial"/>
          <w:color w:val="000000"/>
          <w:kern w:val="0"/>
          <w:sz w:val="20"/>
          <w:szCs w:val="20"/>
          <w:lang w:eastAsia="nl-NL"/>
          <w14:ligatures w14:val="none"/>
        </w:rPr>
        <w:t xml:space="preserve"> 48 uur / twee  werkdagen van te voren te worden afgemeld. De therapeut brengt de kosten voor deze gemiste sessie in rekening</w:t>
      </w:r>
      <w:r w:rsidR="00D632A2">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wanneer cliënt zich niet tijdig heeft afgemeld, ongeacht de reden voor afmelding. Dit geldt</w:t>
      </w:r>
      <w:r w:rsidR="002A0A5A" w:rsidRPr="008637BE">
        <w:rPr>
          <w:rFonts w:ascii="Arial" w:eastAsia="Times New Roman" w:hAnsi="Arial" w:cs="Arial"/>
          <w:color w:val="000000"/>
          <w:kern w:val="0"/>
          <w:sz w:val="20"/>
          <w:szCs w:val="20"/>
          <w:lang w:eastAsia="nl-NL"/>
          <w14:ligatures w14:val="none"/>
        </w:rPr>
        <w:br/>
        <w:t>ook wanneer de cliënt om welke reden dan ook, niet komt op</w:t>
      </w:r>
      <w:r w:rsidR="008637BE">
        <w:rPr>
          <w:rFonts w:ascii="Arial" w:eastAsia="Times New Roman" w:hAnsi="Arial" w:cs="Arial"/>
          <w:color w:val="000000"/>
          <w:kern w:val="0"/>
          <w:sz w:val="20"/>
          <w:szCs w:val="20"/>
          <w:lang w:eastAsia="nl-NL"/>
          <w14:ligatures w14:val="none"/>
        </w:rPr>
        <w:t xml:space="preserve">dagen op de </w:t>
      </w:r>
      <w:r w:rsidR="002A0A5A" w:rsidRPr="008637BE">
        <w:rPr>
          <w:rFonts w:ascii="Arial" w:eastAsia="Times New Roman" w:hAnsi="Arial" w:cs="Arial"/>
          <w:color w:val="000000"/>
          <w:kern w:val="0"/>
          <w:sz w:val="20"/>
          <w:szCs w:val="20"/>
          <w:lang w:eastAsia="nl-NL"/>
          <w14:ligatures w14:val="none"/>
        </w:rPr>
        <w:t>afgesproken tijd en dag.</w:t>
      </w:r>
    </w:p>
    <w:p w14:paraId="56520803" w14:textId="77777777"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3A7FF363" w14:textId="2BDB70CA"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t>4. Dossier en AVG</w:t>
      </w:r>
    </w:p>
    <w:p w14:paraId="381968D1"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41D6DD96" w14:textId="7075AFA9" w:rsidR="002A0A5A" w:rsidRPr="008637BE" w:rsidRDefault="002A0A5A" w:rsidP="00474A3F">
      <w:pPr>
        <w:pStyle w:val="Lijstalinea"/>
        <w:numPr>
          <w:ilvl w:val="1"/>
          <w:numId w:val="14"/>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 therapeut houdt een dossier bij van aantekeningen van de gehouden sessies en andere </w:t>
      </w:r>
    </w:p>
    <w:p w14:paraId="5820627C" w14:textId="695A0609" w:rsidR="002A0A5A" w:rsidRPr="008637BE"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relevante documenten, dat op diens verzoek door de cliënt kan worden ingezien.</w:t>
      </w:r>
      <w:r w:rsidR="000D585E" w:rsidRPr="008637BE">
        <w:rPr>
          <w:rFonts w:ascii="Arial" w:eastAsia="Times New Roman" w:hAnsi="Arial" w:cs="Arial"/>
          <w:color w:val="000000"/>
          <w:kern w:val="0"/>
          <w:sz w:val="20"/>
          <w:szCs w:val="20"/>
          <w:lang w:eastAsia="nl-NL"/>
          <w14:ligatures w14:val="none"/>
        </w:rPr>
        <w:t xml:space="preserve"> Er wordt hier dan een aparte sessie voor ingepland tegen normaal sessietarief. </w:t>
      </w:r>
      <w:r w:rsidR="008637BE">
        <w:rPr>
          <w:rFonts w:ascii="Arial" w:eastAsia="Times New Roman" w:hAnsi="Arial" w:cs="Arial"/>
          <w:color w:val="000000"/>
          <w:kern w:val="0"/>
          <w:sz w:val="20"/>
          <w:szCs w:val="20"/>
          <w:lang w:eastAsia="nl-NL"/>
          <w14:ligatures w14:val="none"/>
        </w:rPr>
        <w:t xml:space="preserve">Dit dossier wordt door therapeut volgens de wet 20 jaar bewaard. </w:t>
      </w:r>
      <w:r w:rsidR="00DA3F00">
        <w:rPr>
          <w:rFonts w:ascii="Arial" w:eastAsia="Times New Roman" w:hAnsi="Arial" w:cs="Arial"/>
          <w:color w:val="000000"/>
          <w:kern w:val="0"/>
          <w:sz w:val="20"/>
          <w:szCs w:val="20"/>
          <w:lang w:eastAsia="nl-NL"/>
          <w14:ligatures w14:val="none"/>
        </w:rPr>
        <w:t xml:space="preserve">Therapeut draagt zorg voor een 2 stap verificatie beveiligingssysteem en onbevoegden hebben geen toegang tot de gegevens. </w:t>
      </w:r>
    </w:p>
    <w:p w14:paraId="631FA658" w14:textId="77777777" w:rsidR="00474A3F" w:rsidRPr="002A0A5A" w:rsidRDefault="00474A3F"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D6F086F" w14:textId="05EDED1D" w:rsidR="002A0A5A" w:rsidRPr="008637BE" w:rsidRDefault="002A0A5A" w:rsidP="00474A3F">
      <w:pPr>
        <w:pStyle w:val="Lijstalinea"/>
        <w:numPr>
          <w:ilvl w:val="1"/>
          <w:numId w:val="14"/>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 therapeut houdt zich aan zijn geheimhoudingsplicht. Gegevens van de cliënt worden </w:t>
      </w:r>
    </w:p>
    <w:p w14:paraId="57A37EE9" w14:textId="39C44D53"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alleen met diens uitdrukkelijke goedkeuring aan derden (artsen en andere therapeuten) </w:t>
      </w:r>
    </w:p>
    <w:p w14:paraId="3648A2C3" w14:textId="4E308770"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overhandigd of medegedeeld.</w:t>
      </w:r>
      <w:r w:rsidR="000D585E" w:rsidRPr="008637BE">
        <w:rPr>
          <w:rFonts w:ascii="Arial" w:eastAsia="Times New Roman" w:hAnsi="Arial" w:cs="Arial"/>
          <w:color w:val="000000"/>
          <w:kern w:val="0"/>
          <w:sz w:val="20"/>
          <w:szCs w:val="20"/>
          <w:lang w:eastAsia="nl-NL"/>
          <w14:ligatures w14:val="none"/>
        </w:rPr>
        <w:t xml:space="preserve"> Met uitzondering als praktijk </w:t>
      </w:r>
      <w:proofErr w:type="spellStart"/>
      <w:r w:rsidR="000D585E" w:rsidRPr="008637BE">
        <w:rPr>
          <w:rFonts w:ascii="Arial" w:eastAsia="Times New Roman" w:hAnsi="Arial" w:cs="Arial"/>
          <w:color w:val="000000"/>
          <w:kern w:val="0"/>
          <w:sz w:val="20"/>
          <w:szCs w:val="20"/>
          <w:lang w:eastAsia="nl-NL"/>
          <w14:ligatures w14:val="none"/>
        </w:rPr>
        <w:t>Antar</w:t>
      </w:r>
      <w:proofErr w:type="spellEnd"/>
      <w:r w:rsidR="000D585E" w:rsidRPr="008637BE">
        <w:rPr>
          <w:rFonts w:ascii="Arial" w:eastAsia="Times New Roman" w:hAnsi="Arial" w:cs="Arial"/>
          <w:color w:val="000000"/>
          <w:kern w:val="0"/>
          <w:sz w:val="20"/>
          <w:szCs w:val="20"/>
          <w:lang w:eastAsia="nl-NL"/>
          <w14:ligatures w14:val="none"/>
        </w:rPr>
        <w:t xml:space="preserve"> volgens de wet wordt geach</w:t>
      </w:r>
      <w:r w:rsidR="00E168EB">
        <w:rPr>
          <w:rFonts w:ascii="Arial" w:eastAsia="Times New Roman" w:hAnsi="Arial" w:cs="Arial"/>
          <w:color w:val="000000"/>
          <w:kern w:val="0"/>
          <w:sz w:val="20"/>
          <w:szCs w:val="20"/>
          <w:lang w:eastAsia="nl-NL"/>
          <w14:ligatures w14:val="none"/>
        </w:rPr>
        <w:t>t informatie te delen</w:t>
      </w:r>
      <w:r w:rsidR="000D585E" w:rsidRPr="008637BE">
        <w:rPr>
          <w:rFonts w:ascii="Arial" w:eastAsia="Times New Roman" w:hAnsi="Arial" w:cs="Arial"/>
          <w:color w:val="000000"/>
          <w:kern w:val="0"/>
          <w:sz w:val="20"/>
          <w:szCs w:val="20"/>
          <w:lang w:eastAsia="nl-NL"/>
          <w14:ligatures w14:val="none"/>
        </w:rPr>
        <w:t xml:space="preserve">. </w:t>
      </w:r>
      <w:r w:rsidR="008637BE">
        <w:rPr>
          <w:rFonts w:ascii="Arial" w:eastAsia="Times New Roman" w:hAnsi="Arial" w:cs="Arial"/>
          <w:color w:val="000000"/>
          <w:kern w:val="0"/>
          <w:sz w:val="20"/>
          <w:szCs w:val="20"/>
          <w:lang w:eastAsia="nl-NL"/>
          <w14:ligatures w14:val="none"/>
        </w:rPr>
        <w:t xml:space="preserve">Praktijk </w:t>
      </w:r>
      <w:proofErr w:type="spellStart"/>
      <w:r w:rsidR="008637BE">
        <w:rPr>
          <w:rFonts w:ascii="Arial" w:eastAsia="Times New Roman" w:hAnsi="Arial" w:cs="Arial"/>
          <w:color w:val="000000"/>
          <w:kern w:val="0"/>
          <w:sz w:val="20"/>
          <w:szCs w:val="20"/>
          <w:lang w:eastAsia="nl-NL"/>
          <w14:ligatures w14:val="none"/>
        </w:rPr>
        <w:t>Antar</w:t>
      </w:r>
      <w:proofErr w:type="spellEnd"/>
      <w:r w:rsidR="000D585E" w:rsidRPr="008637BE">
        <w:rPr>
          <w:rFonts w:ascii="Arial" w:eastAsia="Times New Roman" w:hAnsi="Arial" w:cs="Arial"/>
          <w:color w:val="000000"/>
          <w:kern w:val="0"/>
          <w:sz w:val="20"/>
          <w:szCs w:val="20"/>
          <w:lang w:eastAsia="nl-NL"/>
          <w14:ligatures w14:val="none"/>
        </w:rPr>
        <w:t xml:space="preserve"> zal hierover de cliënt dan zo snel mogelijk informeren. </w:t>
      </w:r>
      <w:r w:rsidR="008637BE">
        <w:rPr>
          <w:rFonts w:ascii="Arial" w:eastAsia="Times New Roman" w:hAnsi="Arial" w:cs="Arial"/>
          <w:color w:val="000000"/>
          <w:kern w:val="0"/>
          <w:sz w:val="20"/>
          <w:szCs w:val="20"/>
          <w:lang w:eastAsia="nl-NL"/>
          <w14:ligatures w14:val="none"/>
        </w:rPr>
        <w:t>Therapeut is vrij om anoniem te delen ten behoeve van intervisie en supervisie of intercollegiaal overle</w:t>
      </w:r>
      <w:r w:rsidR="00E168EB">
        <w:rPr>
          <w:rFonts w:ascii="Arial" w:eastAsia="Times New Roman" w:hAnsi="Arial" w:cs="Arial"/>
          <w:color w:val="000000"/>
          <w:kern w:val="0"/>
          <w:sz w:val="20"/>
          <w:szCs w:val="20"/>
          <w:lang w:eastAsia="nl-NL"/>
          <w14:ligatures w14:val="none"/>
        </w:rPr>
        <w:t>g.</w:t>
      </w:r>
      <w:r w:rsidR="008637BE">
        <w:rPr>
          <w:rFonts w:ascii="Arial" w:eastAsia="Times New Roman" w:hAnsi="Arial" w:cs="Arial"/>
          <w:color w:val="000000"/>
          <w:kern w:val="0"/>
          <w:sz w:val="20"/>
          <w:szCs w:val="20"/>
          <w:lang w:eastAsia="nl-NL"/>
          <w14:ligatures w14:val="none"/>
        </w:rPr>
        <w:t xml:space="preserve"> Therapeut zorgt er dan voor dat gegevens van cliënt zodanig zijn geanonimiseerd dat niet meer te herleiden is om welke cliënt het gaat. </w:t>
      </w:r>
      <w:r w:rsidR="00E168EB">
        <w:rPr>
          <w:rFonts w:ascii="Arial" w:eastAsia="Times New Roman" w:hAnsi="Arial" w:cs="Arial"/>
          <w:color w:val="000000"/>
          <w:kern w:val="0"/>
          <w:sz w:val="20"/>
          <w:szCs w:val="20"/>
          <w:lang w:eastAsia="nl-NL"/>
          <w14:ligatures w14:val="none"/>
        </w:rPr>
        <w:t xml:space="preserve">Zodat therapeut zijn deskundigheid kan blijven bevorderen. </w:t>
      </w:r>
    </w:p>
    <w:p w14:paraId="1B98DED2"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2A8D8CF" w14:textId="64ADDC0A" w:rsidR="002A0A5A" w:rsidRPr="008637BE" w:rsidRDefault="002A0A5A" w:rsidP="00474A3F">
      <w:pPr>
        <w:pStyle w:val="Lijstalinea"/>
        <w:numPr>
          <w:ilvl w:val="1"/>
          <w:numId w:val="14"/>
        </w:num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Indien cliënt, diens huisarts of andere behandelaar een schriftelijke rapportage verlangt van </w:t>
      </w:r>
    </w:p>
    <w:p w14:paraId="329251B8" w14:textId="266F52A5"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het gehouden behandelingstraject met cliënt, wordt hiervoor een factuur gestuurd aan cliënt. </w:t>
      </w:r>
    </w:p>
    <w:p w14:paraId="3255D57D" w14:textId="714A410B"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Deze factuur behelst </w:t>
      </w:r>
      <w:r w:rsidR="00DC5ED5" w:rsidRPr="008637BE">
        <w:rPr>
          <w:rFonts w:ascii="Arial" w:eastAsia="Times New Roman" w:hAnsi="Arial" w:cs="Arial"/>
          <w:color w:val="000000"/>
          <w:kern w:val="0"/>
          <w:sz w:val="20"/>
          <w:szCs w:val="20"/>
          <w:lang w:eastAsia="nl-NL"/>
          <w14:ligatures w14:val="none"/>
        </w:rPr>
        <w:t xml:space="preserve">de geleverde </w:t>
      </w:r>
      <w:r w:rsidRPr="008637BE">
        <w:rPr>
          <w:rFonts w:ascii="Arial" w:eastAsia="Times New Roman" w:hAnsi="Arial" w:cs="Arial"/>
          <w:color w:val="000000"/>
          <w:kern w:val="0"/>
          <w:sz w:val="20"/>
          <w:szCs w:val="20"/>
          <w:lang w:eastAsia="nl-NL"/>
          <w14:ligatures w14:val="none"/>
        </w:rPr>
        <w:t xml:space="preserve">arbeid tegen het in de overeenkomst met de cliënt </w:t>
      </w:r>
    </w:p>
    <w:p w14:paraId="21EBE77E" w14:textId="2B167E9E"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afgesproken </w:t>
      </w:r>
      <w:r w:rsidR="000D585E" w:rsidRPr="008637BE">
        <w:rPr>
          <w:rFonts w:ascii="Arial" w:eastAsia="Times New Roman" w:hAnsi="Arial" w:cs="Arial"/>
          <w:color w:val="000000"/>
          <w:kern w:val="0"/>
          <w:sz w:val="20"/>
          <w:szCs w:val="20"/>
          <w:lang w:eastAsia="nl-NL"/>
          <w14:ligatures w14:val="none"/>
        </w:rPr>
        <w:t xml:space="preserve">tarief van 65 euro </w:t>
      </w:r>
      <w:r w:rsidR="00DC5ED5" w:rsidRPr="008637BE">
        <w:rPr>
          <w:rFonts w:ascii="Arial" w:eastAsia="Times New Roman" w:hAnsi="Arial" w:cs="Arial"/>
          <w:color w:val="000000"/>
          <w:kern w:val="0"/>
          <w:sz w:val="20"/>
          <w:szCs w:val="20"/>
          <w:lang w:eastAsia="nl-NL"/>
          <w14:ligatures w14:val="none"/>
        </w:rPr>
        <w:t xml:space="preserve">per </w:t>
      </w:r>
      <w:r w:rsidR="00474A3F" w:rsidRPr="008637BE">
        <w:rPr>
          <w:rFonts w:ascii="Arial" w:eastAsia="Times New Roman" w:hAnsi="Arial" w:cs="Arial"/>
          <w:color w:val="000000"/>
          <w:kern w:val="0"/>
          <w:sz w:val="20"/>
          <w:szCs w:val="20"/>
          <w:lang w:eastAsia="nl-NL"/>
          <w14:ligatures w14:val="none"/>
        </w:rPr>
        <w:t>document.</w:t>
      </w:r>
    </w:p>
    <w:p w14:paraId="721C8065" w14:textId="77777777" w:rsid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36D3E5FF" w14:textId="059DCC02" w:rsidR="00E3540D" w:rsidRPr="00E3540D" w:rsidRDefault="00E3540D" w:rsidP="00E3540D">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4.4 algemene gegevens zoals naam, adres, bankrekeningnummer</w:t>
      </w:r>
      <w:r w:rsidR="001C21E4">
        <w:rPr>
          <w:rFonts w:ascii="Arial" w:eastAsia="Times New Roman" w:hAnsi="Arial" w:cs="Arial"/>
          <w:color w:val="000000"/>
          <w:kern w:val="0"/>
          <w:sz w:val="20"/>
          <w:szCs w:val="20"/>
          <w:lang w:eastAsia="nl-NL"/>
          <w14:ligatures w14:val="none"/>
        </w:rPr>
        <w:t xml:space="preserve"> en een</w:t>
      </w:r>
      <w:r>
        <w:rPr>
          <w:rFonts w:ascii="Arial" w:eastAsia="Times New Roman" w:hAnsi="Arial" w:cs="Arial"/>
          <w:color w:val="000000"/>
          <w:kern w:val="0"/>
          <w:sz w:val="20"/>
          <w:szCs w:val="20"/>
          <w:lang w:eastAsia="nl-NL"/>
          <w14:ligatures w14:val="none"/>
        </w:rPr>
        <w:t xml:space="preserve"> korte omschrijving van de geleverde dienst zal worden gebruikt ter opstelling van de factuur. De financiële administratie kan worden ingezien door een boekhouder, de belasting</w:t>
      </w:r>
      <w:r w:rsidR="001C21E4">
        <w:rPr>
          <w:rFonts w:ascii="Arial" w:eastAsia="Times New Roman" w:hAnsi="Arial" w:cs="Arial"/>
          <w:color w:val="000000"/>
          <w:kern w:val="0"/>
          <w:sz w:val="20"/>
          <w:szCs w:val="20"/>
          <w:lang w:eastAsia="nl-NL"/>
          <w14:ligatures w14:val="none"/>
        </w:rPr>
        <w:t>dienst</w:t>
      </w:r>
      <w:r>
        <w:rPr>
          <w:rFonts w:ascii="Arial" w:eastAsia="Times New Roman" w:hAnsi="Arial" w:cs="Arial"/>
          <w:color w:val="000000"/>
          <w:kern w:val="0"/>
          <w:sz w:val="20"/>
          <w:szCs w:val="20"/>
          <w:lang w:eastAsia="nl-NL"/>
          <w14:ligatures w14:val="none"/>
        </w:rPr>
        <w:t xml:space="preserve"> of bij een zorgverzekering ter facturatie. Al deze partijen hebben geheimhoudingsplicht. </w:t>
      </w:r>
    </w:p>
    <w:p w14:paraId="51201C5B" w14:textId="7BA2FD14" w:rsidR="00474A3F" w:rsidRPr="008637BE" w:rsidRDefault="00474A3F" w:rsidP="00E3540D">
      <w:pPr>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lastRenderedPageBreak/>
        <w:t>5. Beroepsvereniging en klachten</w:t>
      </w:r>
    </w:p>
    <w:p w14:paraId="7C43FF51" w14:textId="77777777" w:rsidR="00474A3F" w:rsidRPr="002A0A5A" w:rsidRDefault="00474A3F"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p>
    <w:p w14:paraId="4A76A8AA" w14:textId="2B3BFD11"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5.1 </w:t>
      </w:r>
      <w:r w:rsidR="002A0A5A" w:rsidRPr="008637BE">
        <w:rPr>
          <w:rFonts w:ascii="Arial" w:eastAsia="Times New Roman" w:hAnsi="Arial" w:cs="Arial"/>
          <w:color w:val="000000"/>
          <w:kern w:val="0"/>
          <w:sz w:val="20"/>
          <w:szCs w:val="20"/>
          <w:lang w:eastAsia="nl-NL"/>
          <w14:ligatures w14:val="none"/>
        </w:rPr>
        <w:t>De therapeut is aangesloten bij de beroepsvereniging</w:t>
      </w:r>
      <w:r w:rsidR="00213BAB">
        <w:rPr>
          <w:rFonts w:ascii="Arial" w:eastAsia="Times New Roman" w:hAnsi="Arial" w:cs="Arial"/>
          <w:color w:val="000000"/>
          <w:kern w:val="0"/>
          <w:sz w:val="20"/>
          <w:szCs w:val="20"/>
          <w:lang w:eastAsia="nl-NL"/>
          <w14:ligatures w14:val="none"/>
        </w:rPr>
        <w:t xml:space="preserve"> “</w:t>
      </w:r>
      <w:r w:rsidR="000D585E" w:rsidRPr="008637BE">
        <w:rPr>
          <w:rFonts w:ascii="Arial" w:eastAsia="Times New Roman" w:hAnsi="Arial" w:cs="Arial"/>
          <w:color w:val="000000"/>
          <w:kern w:val="0"/>
          <w:sz w:val="20"/>
          <w:szCs w:val="20"/>
          <w:lang w:eastAsia="nl-NL"/>
          <w14:ligatures w14:val="none"/>
        </w:rPr>
        <w:t>vereniging van integraal therapeuten</w:t>
      </w:r>
      <w:r w:rsidR="00213BAB">
        <w:rPr>
          <w:rFonts w:ascii="Arial" w:eastAsia="Times New Roman" w:hAnsi="Arial" w:cs="Arial"/>
          <w:color w:val="000000"/>
          <w:kern w:val="0"/>
          <w:sz w:val="20"/>
          <w:szCs w:val="20"/>
          <w:lang w:eastAsia="nl-NL"/>
          <w14:ligatures w14:val="none"/>
        </w:rPr>
        <w:t>”</w:t>
      </w:r>
      <w:r w:rsidR="000D585E" w:rsidRPr="008637BE">
        <w:rPr>
          <w:rFonts w:ascii="Arial" w:eastAsia="Times New Roman" w:hAnsi="Arial" w:cs="Arial"/>
          <w:color w:val="000000"/>
          <w:kern w:val="0"/>
          <w:sz w:val="20"/>
          <w:szCs w:val="20"/>
          <w:lang w:eastAsia="nl-NL"/>
          <w14:ligatures w14:val="none"/>
        </w:rPr>
        <w:t xml:space="preserve"> (VIT) www.vit-therapeuten.nl</w:t>
      </w:r>
      <w:r w:rsidR="00213BAB">
        <w:rPr>
          <w:rFonts w:ascii="Arial" w:eastAsia="Times New Roman" w:hAnsi="Arial" w:cs="Arial"/>
          <w:color w:val="000000"/>
          <w:kern w:val="0"/>
          <w:sz w:val="20"/>
          <w:szCs w:val="20"/>
          <w:lang w:eastAsia="nl-NL"/>
          <w14:ligatures w14:val="none"/>
        </w:rPr>
        <w:t>.</w:t>
      </w:r>
    </w:p>
    <w:p w14:paraId="453152E8" w14:textId="2D0EEB84"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De regels van deze beroepsvereniging zijn op de therapeut van toepassing. De cliënt kan zich</w:t>
      </w:r>
    </w:p>
    <w:p w14:paraId="10390ECF" w14:textId="048255AD" w:rsidR="002A0A5A"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met klachten over de therapeut bij de</w:t>
      </w:r>
      <w:r w:rsidR="001D75D8">
        <w:rPr>
          <w:rFonts w:ascii="Arial" w:eastAsia="Times New Roman" w:hAnsi="Arial" w:cs="Arial"/>
          <w:color w:val="000000"/>
          <w:kern w:val="0"/>
          <w:sz w:val="20"/>
          <w:szCs w:val="20"/>
          <w:lang w:eastAsia="nl-NL"/>
          <w14:ligatures w14:val="none"/>
        </w:rPr>
        <w:t xml:space="preserve"> </w:t>
      </w:r>
      <w:r w:rsidRPr="008637BE">
        <w:rPr>
          <w:rFonts w:ascii="Arial" w:eastAsia="Times New Roman" w:hAnsi="Arial" w:cs="Arial"/>
          <w:color w:val="000000"/>
          <w:kern w:val="0"/>
          <w:sz w:val="20"/>
          <w:szCs w:val="20"/>
          <w:lang w:eastAsia="nl-NL"/>
          <w14:ligatures w14:val="none"/>
        </w:rPr>
        <w:t>beroepsvereniging melden (</w:t>
      </w:r>
      <w:hyperlink r:id="rId9" w:history="1">
        <w:r w:rsidR="00B04E51" w:rsidRPr="008637BE">
          <w:rPr>
            <w:rStyle w:val="Hyperlink"/>
            <w:rFonts w:ascii="Arial" w:eastAsia="Times New Roman" w:hAnsi="Arial" w:cs="Arial"/>
            <w:kern w:val="0"/>
            <w:sz w:val="20"/>
            <w:szCs w:val="20"/>
            <w:lang w:eastAsia="nl-NL"/>
            <w14:ligatures w14:val="none"/>
          </w:rPr>
          <w:t>secretariaat@vit-therapeuten.nl</w:t>
        </w:r>
      </w:hyperlink>
      <w:r w:rsidRPr="008637BE">
        <w:rPr>
          <w:rFonts w:ascii="Arial" w:eastAsia="Times New Roman" w:hAnsi="Arial" w:cs="Arial"/>
          <w:color w:val="000000"/>
          <w:kern w:val="0"/>
          <w:sz w:val="20"/>
          <w:szCs w:val="20"/>
          <w:lang w:eastAsia="nl-NL"/>
          <w14:ligatures w14:val="none"/>
        </w:rPr>
        <w:t>)</w:t>
      </w:r>
      <w:r w:rsidR="001D75D8">
        <w:rPr>
          <w:rFonts w:ascii="Arial" w:eastAsia="Times New Roman" w:hAnsi="Arial" w:cs="Arial"/>
          <w:color w:val="000000"/>
          <w:kern w:val="0"/>
          <w:sz w:val="20"/>
          <w:szCs w:val="20"/>
          <w:lang w:eastAsia="nl-NL"/>
          <w14:ligatures w14:val="none"/>
        </w:rPr>
        <w:t xml:space="preserve"> of </w:t>
      </w:r>
      <w:r w:rsidR="00213BAB">
        <w:rPr>
          <w:rFonts w:ascii="Arial" w:eastAsia="Times New Roman" w:hAnsi="Arial" w:cs="Arial"/>
          <w:color w:val="000000"/>
          <w:kern w:val="0"/>
          <w:sz w:val="20"/>
          <w:szCs w:val="20"/>
          <w:lang w:eastAsia="nl-NL"/>
          <w14:ligatures w14:val="none"/>
        </w:rPr>
        <w:t>bij het S</w:t>
      </w:r>
      <w:r w:rsidR="001D75D8">
        <w:rPr>
          <w:rFonts w:ascii="Arial" w:eastAsia="Times New Roman" w:hAnsi="Arial" w:cs="Arial"/>
          <w:color w:val="000000"/>
          <w:kern w:val="0"/>
          <w:sz w:val="20"/>
          <w:szCs w:val="20"/>
          <w:lang w:eastAsia="nl-NL"/>
          <w14:ligatures w14:val="none"/>
        </w:rPr>
        <w:t>CAG</w:t>
      </w:r>
      <w:r w:rsidR="00213BAB">
        <w:rPr>
          <w:rFonts w:ascii="Arial" w:eastAsia="Times New Roman" w:hAnsi="Arial" w:cs="Arial"/>
          <w:color w:val="000000"/>
          <w:kern w:val="0"/>
          <w:sz w:val="20"/>
          <w:szCs w:val="20"/>
          <w:lang w:eastAsia="nl-NL"/>
          <w14:ligatures w14:val="none"/>
        </w:rPr>
        <w:t xml:space="preserve"> </w:t>
      </w:r>
      <w:hyperlink r:id="rId10" w:history="1">
        <w:r w:rsidR="001D75D8" w:rsidRPr="000635FF">
          <w:rPr>
            <w:rStyle w:val="Hyperlink"/>
            <w:rFonts w:ascii="Arial" w:eastAsia="Times New Roman" w:hAnsi="Arial" w:cs="Arial"/>
            <w:kern w:val="0"/>
            <w:sz w:val="20"/>
            <w:szCs w:val="20"/>
            <w:lang w:eastAsia="nl-NL"/>
            <w14:ligatures w14:val="none"/>
          </w:rPr>
          <w:t>www.scag.nl</w:t>
        </w:r>
      </w:hyperlink>
      <w:r w:rsidR="00213BAB">
        <w:rPr>
          <w:rFonts w:ascii="Arial" w:eastAsia="Times New Roman" w:hAnsi="Arial" w:cs="Arial"/>
          <w:color w:val="000000"/>
          <w:kern w:val="0"/>
          <w:sz w:val="20"/>
          <w:szCs w:val="20"/>
          <w:lang w:eastAsia="nl-NL"/>
          <w14:ligatures w14:val="none"/>
        </w:rPr>
        <w:t xml:space="preserve">. </w:t>
      </w:r>
      <w:r w:rsidRPr="008637BE">
        <w:rPr>
          <w:rFonts w:ascii="Arial" w:eastAsia="Times New Roman" w:hAnsi="Arial" w:cs="Arial"/>
          <w:color w:val="000000"/>
          <w:kern w:val="0"/>
          <w:sz w:val="20"/>
          <w:szCs w:val="20"/>
          <w:lang w:eastAsia="nl-NL"/>
          <w14:ligatures w14:val="none"/>
        </w:rPr>
        <w:t xml:space="preserve">De therapeut is daarnaast geregistreerd in het HBO Register Beroepsbeoefenaren Complementaire Zorg (RBCZ). </w:t>
      </w:r>
      <w:r w:rsidR="000D0DE6" w:rsidRPr="008637BE">
        <w:rPr>
          <w:rFonts w:ascii="Arial" w:eastAsia="Times New Roman" w:hAnsi="Arial" w:cs="Arial"/>
          <w:color w:val="000000"/>
          <w:kern w:val="0"/>
          <w:sz w:val="20"/>
          <w:szCs w:val="20"/>
          <w:lang w:eastAsia="nl-NL"/>
          <w14:ligatures w14:val="none"/>
        </w:rPr>
        <w:t>Het indienen van een klacht, ook bij de beroepsvereniging, ontslaat de cliënt niet van zijn betalingsverplichtingen overeenkomstig het bepaalde in arti</w:t>
      </w:r>
      <w:r w:rsidR="00474A3F" w:rsidRPr="008637BE">
        <w:rPr>
          <w:rFonts w:ascii="Arial" w:eastAsia="Times New Roman" w:hAnsi="Arial" w:cs="Arial"/>
          <w:color w:val="000000"/>
          <w:kern w:val="0"/>
          <w:sz w:val="20"/>
          <w:szCs w:val="20"/>
          <w:lang w:eastAsia="nl-NL"/>
          <w14:ligatures w14:val="none"/>
        </w:rPr>
        <w:t>kel 2</w:t>
      </w:r>
      <w:r w:rsidR="000D0DE6" w:rsidRPr="008637BE">
        <w:rPr>
          <w:rFonts w:ascii="Arial" w:eastAsia="Times New Roman" w:hAnsi="Arial" w:cs="Arial"/>
          <w:color w:val="000000"/>
          <w:kern w:val="0"/>
          <w:sz w:val="20"/>
          <w:szCs w:val="20"/>
          <w:lang w:eastAsia="nl-NL"/>
          <w14:ligatures w14:val="none"/>
        </w:rPr>
        <w:t>.</w:t>
      </w:r>
    </w:p>
    <w:p w14:paraId="06A4D584" w14:textId="1A76A98B" w:rsidR="00213BAB" w:rsidRDefault="00213BAB"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A84D0AD" w14:textId="3E339872" w:rsidR="00213BAB" w:rsidRPr="008637BE" w:rsidRDefault="00213BAB" w:rsidP="00474A3F">
      <w:pPr>
        <w:autoSpaceDE w:val="0"/>
        <w:autoSpaceDN w:val="0"/>
        <w:adjustRightInd w:val="0"/>
        <w:spacing w:after="0" w:line="320" w:lineRule="atLeast"/>
        <w:rPr>
          <w:rFonts w:ascii="Arial" w:eastAsia="Times New Roman" w:hAnsi="Arial" w:cs="Arial"/>
          <w:color w:val="0000FF"/>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5.2 indien er sprake is van ontevredenheid dient cliënt dit ten alle tijden als eerste te melden aan de therapeut. Therapeut plant een gesprek in met cliënt om de klacht te bespreken en moet redelijkerwijs de mogelijkheid krijgen om dit in onderling overleg op te lossen. Indien er volgens de cliënt onvoldoende gehoor is gegeven kan als vervolgstap contact opgenomen worden met de beroepsvereniging </w:t>
      </w:r>
      <w:r w:rsidR="001D75D8">
        <w:rPr>
          <w:rFonts w:ascii="Arial" w:eastAsia="Times New Roman" w:hAnsi="Arial" w:cs="Arial"/>
          <w:color w:val="000000"/>
          <w:kern w:val="0"/>
          <w:sz w:val="20"/>
          <w:szCs w:val="20"/>
          <w:lang w:eastAsia="nl-NL"/>
          <w14:ligatures w14:val="none"/>
        </w:rPr>
        <w:t>(</w:t>
      </w:r>
      <w:r>
        <w:rPr>
          <w:rFonts w:ascii="Arial" w:eastAsia="Times New Roman" w:hAnsi="Arial" w:cs="Arial"/>
          <w:color w:val="000000"/>
          <w:kern w:val="0"/>
          <w:sz w:val="20"/>
          <w:szCs w:val="20"/>
          <w:lang w:eastAsia="nl-NL"/>
          <w14:ligatures w14:val="none"/>
        </w:rPr>
        <w:t>zie artikel 5.1</w:t>
      </w:r>
      <w:r w:rsidR="001D75D8">
        <w:rPr>
          <w:rFonts w:ascii="Arial" w:eastAsia="Times New Roman" w:hAnsi="Arial" w:cs="Arial"/>
          <w:color w:val="000000"/>
          <w:kern w:val="0"/>
          <w:sz w:val="20"/>
          <w:szCs w:val="20"/>
          <w:lang w:eastAsia="nl-NL"/>
          <w14:ligatures w14:val="none"/>
        </w:rPr>
        <w:t>).</w:t>
      </w:r>
    </w:p>
    <w:p w14:paraId="77F9CC93" w14:textId="77777777" w:rsidR="002A0A5A" w:rsidRPr="008637BE"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3914ECB" w14:textId="65BE75D7" w:rsidR="00474A3F" w:rsidRPr="008637BE" w:rsidRDefault="00474A3F" w:rsidP="002A0A5A">
      <w:pPr>
        <w:autoSpaceDE w:val="0"/>
        <w:autoSpaceDN w:val="0"/>
        <w:adjustRightInd w:val="0"/>
        <w:spacing w:after="0" w:line="320" w:lineRule="atLeast"/>
        <w:rPr>
          <w:rFonts w:ascii="Arial" w:eastAsia="Times New Roman" w:hAnsi="Arial" w:cs="Arial"/>
          <w:color w:val="000000"/>
          <w:kern w:val="0"/>
          <w:sz w:val="28"/>
          <w:szCs w:val="28"/>
          <w:lang w:eastAsia="nl-NL"/>
          <w14:ligatures w14:val="none"/>
        </w:rPr>
      </w:pPr>
      <w:r w:rsidRPr="008637BE">
        <w:rPr>
          <w:rFonts w:ascii="Arial" w:eastAsia="Times New Roman" w:hAnsi="Arial" w:cs="Arial"/>
          <w:color w:val="000000"/>
          <w:kern w:val="0"/>
          <w:sz w:val="28"/>
          <w:szCs w:val="28"/>
          <w:lang w:eastAsia="nl-NL"/>
          <w14:ligatures w14:val="none"/>
        </w:rPr>
        <w:t>6. Aansprakelijkheid</w:t>
      </w:r>
    </w:p>
    <w:p w14:paraId="6C402F5B" w14:textId="77777777" w:rsidR="00474A3F" w:rsidRPr="002A0A5A" w:rsidRDefault="00474A3F"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C305E5B" w14:textId="77777777" w:rsidR="000A1000"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6.1 </w:t>
      </w:r>
      <w:r w:rsidR="002A0A5A" w:rsidRPr="008637BE">
        <w:rPr>
          <w:rFonts w:ascii="Arial" w:eastAsia="Times New Roman" w:hAnsi="Arial" w:cs="Arial"/>
          <w:color w:val="000000"/>
          <w:kern w:val="0"/>
          <w:sz w:val="20"/>
          <w:szCs w:val="20"/>
          <w:lang w:eastAsia="nl-NL"/>
          <w14:ligatures w14:val="none"/>
        </w:rPr>
        <w:t>De kosten</w:t>
      </w:r>
      <w:r w:rsidR="000D0DE6"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van vernieling van eigendommen van de therapeut</w:t>
      </w:r>
      <w:r w:rsidR="000A1000">
        <w:rPr>
          <w:rFonts w:ascii="Arial" w:eastAsia="Times New Roman" w:hAnsi="Arial" w:cs="Arial"/>
          <w:color w:val="000000"/>
          <w:kern w:val="0"/>
          <w:sz w:val="20"/>
          <w:szCs w:val="20"/>
          <w:lang w:eastAsia="nl-NL"/>
          <w14:ligatures w14:val="none"/>
        </w:rPr>
        <w:t xml:space="preserve"> of diens gehuurde ruimte</w:t>
      </w:r>
      <w:r w:rsidR="002A0A5A" w:rsidRPr="008637BE">
        <w:rPr>
          <w:rFonts w:ascii="Arial" w:eastAsia="Times New Roman" w:hAnsi="Arial" w:cs="Arial"/>
          <w:color w:val="000000"/>
          <w:kern w:val="0"/>
          <w:sz w:val="20"/>
          <w:szCs w:val="20"/>
          <w:lang w:eastAsia="nl-NL"/>
          <w14:ligatures w14:val="none"/>
        </w:rPr>
        <w:t xml:space="preserve"> door de cliënt, zullen op cliënt worden</w:t>
      </w:r>
      <w:r w:rsidR="00FD0741"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 xml:space="preserve">verhaald. </w:t>
      </w:r>
    </w:p>
    <w:p w14:paraId="1D2E50DD" w14:textId="77777777" w:rsidR="000A1000" w:rsidRDefault="000A1000"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56C6601" w14:textId="7EC0C8A5" w:rsidR="002A0A5A" w:rsidRDefault="000A1000"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 xml:space="preserve">6.2 </w:t>
      </w:r>
      <w:r w:rsidR="00FD0741" w:rsidRPr="008637BE">
        <w:rPr>
          <w:rFonts w:ascii="Arial" w:eastAsia="Times New Roman" w:hAnsi="Arial" w:cs="Arial"/>
          <w:color w:val="000000"/>
          <w:kern w:val="0"/>
          <w:sz w:val="20"/>
          <w:szCs w:val="20"/>
          <w:lang w:eastAsia="nl-NL"/>
          <w14:ligatures w14:val="none"/>
        </w:rPr>
        <w:t xml:space="preserve">Er is sprake van een therapeutische relatie. Hierin wordt gebruik gemaakt van de stop-code. Zowel door therapeut als cliënt kan deze worden ingezet. Er zal dan ook respectvol door beide partijen met elkaars grenzen worden omgegaan. </w:t>
      </w:r>
      <w:r w:rsidR="002A0A5A" w:rsidRPr="008637BE">
        <w:rPr>
          <w:rFonts w:ascii="Arial" w:eastAsia="Times New Roman" w:hAnsi="Arial" w:cs="Arial"/>
          <w:color w:val="000000"/>
          <w:kern w:val="0"/>
          <w:sz w:val="20"/>
          <w:szCs w:val="20"/>
          <w:lang w:eastAsia="nl-NL"/>
          <w14:ligatures w14:val="none"/>
        </w:rPr>
        <w:t>Van iedere vorm van mishandeling</w:t>
      </w:r>
      <w:r w:rsidR="00FD0741" w:rsidRPr="008637BE">
        <w:rPr>
          <w:rFonts w:ascii="Arial" w:eastAsia="Times New Roman" w:hAnsi="Arial" w:cs="Arial"/>
          <w:color w:val="000000"/>
          <w:kern w:val="0"/>
          <w:sz w:val="20"/>
          <w:szCs w:val="20"/>
          <w:lang w:eastAsia="nl-NL"/>
          <w14:ligatures w14:val="none"/>
        </w:rPr>
        <w:t>/grensoverschrijding</w:t>
      </w:r>
      <w:r w:rsidR="002A0A5A" w:rsidRPr="008637BE">
        <w:rPr>
          <w:rFonts w:ascii="Arial" w:eastAsia="Times New Roman" w:hAnsi="Arial" w:cs="Arial"/>
          <w:color w:val="000000"/>
          <w:kern w:val="0"/>
          <w:sz w:val="20"/>
          <w:szCs w:val="20"/>
          <w:lang w:eastAsia="nl-NL"/>
          <w14:ligatures w14:val="none"/>
        </w:rPr>
        <w:t xml:space="preserve"> </w:t>
      </w:r>
      <w:r w:rsidR="00FD0741" w:rsidRPr="008637BE">
        <w:rPr>
          <w:rFonts w:ascii="Arial" w:eastAsia="Times New Roman" w:hAnsi="Arial" w:cs="Arial"/>
          <w:color w:val="000000"/>
          <w:kern w:val="0"/>
          <w:sz w:val="20"/>
          <w:szCs w:val="20"/>
          <w:lang w:eastAsia="nl-NL"/>
          <w14:ligatures w14:val="none"/>
        </w:rPr>
        <w:t xml:space="preserve">zal melding worden gemaakt en indien nodig aangifte worden gedaan. </w:t>
      </w:r>
    </w:p>
    <w:p w14:paraId="2D463CEE" w14:textId="77777777" w:rsidR="000A1000" w:rsidRDefault="000A1000"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5A1A87A2" w14:textId="0AB7652C" w:rsidR="000A1000" w:rsidRPr="008637BE" w:rsidRDefault="000A1000"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6.3 binnen de praktijk wordt er gebruik gemaakt van de meldcode. Indien er sprake is van huiselijk geweld van dien aard</w:t>
      </w:r>
      <w:r w:rsidR="001D75D8">
        <w:rPr>
          <w:rFonts w:ascii="Arial" w:eastAsia="Times New Roman" w:hAnsi="Arial" w:cs="Arial"/>
          <w:color w:val="000000"/>
          <w:kern w:val="0"/>
          <w:sz w:val="20"/>
          <w:szCs w:val="20"/>
          <w:lang w:eastAsia="nl-NL"/>
          <w14:ligatures w14:val="none"/>
        </w:rPr>
        <w:t>,</w:t>
      </w:r>
      <w:r>
        <w:rPr>
          <w:rFonts w:ascii="Arial" w:eastAsia="Times New Roman" w:hAnsi="Arial" w:cs="Arial"/>
          <w:color w:val="000000"/>
          <w:kern w:val="0"/>
          <w:sz w:val="20"/>
          <w:szCs w:val="20"/>
          <w:lang w:eastAsia="nl-NL"/>
          <w14:ligatures w14:val="none"/>
        </w:rPr>
        <w:t xml:space="preserve"> is Praktijk </w:t>
      </w:r>
      <w:proofErr w:type="spellStart"/>
      <w:r>
        <w:rPr>
          <w:rFonts w:ascii="Arial" w:eastAsia="Times New Roman" w:hAnsi="Arial" w:cs="Arial"/>
          <w:color w:val="000000"/>
          <w:kern w:val="0"/>
          <w:sz w:val="20"/>
          <w:szCs w:val="20"/>
          <w:lang w:eastAsia="nl-NL"/>
          <w14:ligatures w14:val="none"/>
        </w:rPr>
        <w:t>Antar</w:t>
      </w:r>
      <w:proofErr w:type="spellEnd"/>
      <w:r>
        <w:rPr>
          <w:rFonts w:ascii="Arial" w:eastAsia="Times New Roman" w:hAnsi="Arial" w:cs="Arial"/>
          <w:color w:val="000000"/>
          <w:kern w:val="0"/>
          <w:sz w:val="20"/>
          <w:szCs w:val="20"/>
          <w:lang w:eastAsia="nl-NL"/>
          <w14:ligatures w14:val="none"/>
        </w:rPr>
        <w:t xml:space="preserve"> verplicht een vermoeden hiervan te melden. Dit</w:t>
      </w:r>
      <w:r w:rsidR="001D75D8">
        <w:rPr>
          <w:rFonts w:ascii="Arial" w:eastAsia="Times New Roman" w:hAnsi="Arial" w:cs="Arial"/>
          <w:color w:val="000000"/>
          <w:kern w:val="0"/>
          <w:sz w:val="20"/>
          <w:szCs w:val="20"/>
          <w:lang w:eastAsia="nl-NL"/>
          <w14:ligatures w14:val="none"/>
        </w:rPr>
        <w:t xml:space="preserve"> indien mogelijk</w:t>
      </w:r>
      <w:r>
        <w:rPr>
          <w:rFonts w:ascii="Arial" w:eastAsia="Times New Roman" w:hAnsi="Arial" w:cs="Arial"/>
          <w:color w:val="000000"/>
          <w:kern w:val="0"/>
          <w:sz w:val="20"/>
          <w:szCs w:val="20"/>
          <w:lang w:eastAsia="nl-NL"/>
          <w14:ligatures w14:val="none"/>
        </w:rPr>
        <w:t xml:space="preserve"> altijd in overleg en samenspraak met de cliënt. </w:t>
      </w:r>
    </w:p>
    <w:p w14:paraId="0A922535"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23AA2ADD" w14:textId="50FBD371"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6.</w:t>
      </w:r>
      <w:r w:rsidR="000A1000">
        <w:rPr>
          <w:rFonts w:ascii="Arial" w:eastAsia="Times New Roman" w:hAnsi="Arial" w:cs="Arial"/>
          <w:color w:val="000000"/>
          <w:kern w:val="0"/>
          <w:sz w:val="20"/>
          <w:szCs w:val="20"/>
          <w:lang w:eastAsia="nl-NL"/>
          <w14:ligatures w14:val="none"/>
        </w:rPr>
        <w:t>4</w:t>
      </w:r>
      <w:r w:rsidRPr="008637BE">
        <w:rPr>
          <w:rFonts w:ascii="Arial" w:eastAsia="Times New Roman" w:hAnsi="Arial" w:cs="Arial"/>
          <w:color w:val="000000"/>
          <w:kern w:val="0"/>
          <w:sz w:val="20"/>
          <w:szCs w:val="20"/>
          <w:lang w:eastAsia="nl-NL"/>
          <w14:ligatures w14:val="none"/>
        </w:rPr>
        <w:t xml:space="preserve"> </w:t>
      </w:r>
      <w:r w:rsidR="000D0DE6" w:rsidRPr="008637BE">
        <w:rPr>
          <w:rFonts w:ascii="Arial" w:eastAsia="Times New Roman" w:hAnsi="Arial" w:cs="Arial"/>
          <w:color w:val="000000"/>
          <w:kern w:val="0"/>
          <w:sz w:val="20"/>
          <w:szCs w:val="20"/>
          <w:lang w:eastAsia="nl-NL"/>
          <w14:ligatures w14:val="none"/>
        </w:rPr>
        <w:t xml:space="preserve">Praktijk </w:t>
      </w:r>
      <w:proofErr w:type="spellStart"/>
      <w:r w:rsidR="000D0DE6" w:rsidRPr="008637BE">
        <w:rPr>
          <w:rFonts w:ascii="Arial" w:eastAsia="Times New Roman" w:hAnsi="Arial" w:cs="Arial"/>
          <w:color w:val="000000"/>
          <w:kern w:val="0"/>
          <w:sz w:val="20"/>
          <w:szCs w:val="20"/>
          <w:lang w:eastAsia="nl-NL"/>
          <w14:ligatures w14:val="none"/>
        </w:rPr>
        <w:t>Antar</w:t>
      </w:r>
      <w:proofErr w:type="spellEnd"/>
      <w:r w:rsidR="000D0DE6"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 xml:space="preserve">is niet aansprakelijk voor eventuele nadelige gevolgen die </w:t>
      </w:r>
    </w:p>
    <w:p w14:paraId="523B1422" w14:textId="3810E04B"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zijn ontstaan doordat cliënt onjuiste of onvolledige informatie heeft verstrekt, dan wel </w:t>
      </w:r>
    </w:p>
    <w:p w14:paraId="3F8050DE" w14:textId="5A7E3AAE" w:rsidR="002A0A5A" w:rsidRPr="008637BE" w:rsidRDefault="002A0A5A"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 xml:space="preserve">doordat cliënt voor hem bekende en beschikbare informatie aanwezig in medische dossiers </w:t>
      </w:r>
    </w:p>
    <w:p w14:paraId="38AB196F" w14:textId="15431775" w:rsidR="002A0A5A" w:rsidRPr="008637BE" w:rsidRDefault="000D0DE6"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v</w:t>
      </w:r>
      <w:r w:rsidR="002A0A5A" w:rsidRPr="008637BE">
        <w:rPr>
          <w:rFonts w:ascii="Arial" w:eastAsia="Times New Roman" w:hAnsi="Arial" w:cs="Arial"/>
          <w:color w:val="000000"/>
          <w:kern w:val="0"/>
          <w:sz w:val="20"/>
          <w:szCs w:val="20"/>
          <w:lang w:eastAsia="nl-NL"/>
          <w14:ligatures w14:val="none"/>
        </w:rPr>
        <w:t>an arts/ specialist of andere behandelaar, niet heeft verstrekt.</w:t>
      </w:r>
      <w:r w:rsidR="00623F83">
        <w:rPr>
          <w:rFonts w:ascii="Arial" w:eastAsia="Times New Roman" w:hAnsi="Arial" w:cs="Arial"/>
          <w:color w:val="000000"/>
          <w:kern w:val="0"/>
          <w:sz w:val="20"/>
          <w:szCs w:val="20"/>
          <w:lang w:eastAsia="nl-NL"/>
          <w14:ligatures w14:val="none"/>
        </w:rPr>
        <w:t xml:space="preserve"> Cliënt dient gedurende het behandeltraject therapeut op de hoogte te houden van eventue</w:t>
      </w:r>
      <w:r w:rsidR="008543FC">
        <w:rPr>
          <w:rFonts w:ascii="Arial" w:eastAsia="Times New Roman" w:hAnsi="Arial" w:cs="Arial"/>
          <w:color w:val="000000"/>
          <w:kern w:val="0"/>
          <w:sz w:val="20"/>
          <w:szCs w:val="20"/>
          <w:lang w:eastAsia="nl-NL"/>
          <w14:ligatures w14:val="none"/>
        </w:rPr>
        <w:t>le</w:t>
      </w:r>
      <w:r w:rsidR="00623F83">
        <w:rPr>
          <w:rFonts w:ascii="Arial" w:eastAsia="Times New Roman" w:hAnsi="Arial" w:cs="Arial"/>
          <w:color w:val="000000"/>
          <w:kern w:val="0"/>
          <w:sz w:val="20"/>
          <w:szCs w:val="20"/>
          <w:lang w:eastAsia="nl-NL"/>
          <w14:ligatures w14:val="none"/>
        </w:rPr>
        <w:t xml:space="preserve"> wijzigingen in d</w:t>
      </w:r>
      <w:r w:rsidR="00DC6E04">
        <w:rPr>
          <w:rFonts w:ascii="Arial" w:eastAsia="Times New Roman" w:hAnsi="Arial" w:cs="Arial"/>
          <w:color w:val="000000"/>
          <w:kern w:val="0"/>
          <w:sz w:val="20"/>
          <w:szCs w:val="20"/>
          <w:lang w:eastAsia="nl-NL"/>
          <w14:ligatures w14:val="none"/>
        </w:rPr>
        <w:t>e</w:t>
      </w:r>
      <w:r w:rsidR="00623F83">
        <w:rPr>
          <w:rFonts w:ascii="Arial" w:eastAsia="Times New Roman" w:hAnsi="Arial" w:cs="Arial"/>
          <w:color w:val="000000"/>
          <w:kern w:val="0"/>
          <w:sz w:val="20"/>
          <w:szCs w:val="20"/>
          <w:lang w:eastAsia="nl-NL"/>
          <w14:ligatures w14:val="none"/>
        </w:rPr>
        <w:t xml:space="preserve"> geestelijke of lichamelijke toestand</w:t>
      </w:r>
      <w:r w:rsidR="00375F2D">
        <w:rPr>
          <w:rFonts w:ascii="Arial" w:eastAsia="Times New Roman" w:hAnsi="Arial" w:cs="Arial"/>
          <w:color w:val="000000"/>
          <w:kern w:val="0"/>
          <w:sz w:val="20"/>
          <w:szCs w:val="20"/>
          <w:lang w:eastAsia="nl-NL"/>
          <w14:ligatures w14:val="none"/>
        </w:rPr>
        <w:t xml:space="preserve"> van cliënt</w:t>
      </w:r>
      <w:r w:rsidR="00623F83">
        <w:rPr>
          <w:rFonts w:ascii="Arial" w:eastAsia="Times New Roman" w:hAnsi="Arial" w:cs="Arial"/>
          <w:color w:val="000000"/>
          <w:kern w:val="0"/>
          <w:sz w:val="20"/>
          <w:szCs w:val="20"/>
          <w:lang w:eastAsia="nl-NL"/>
          <w14:ligatures w14:val="none"/>
        </w:rPr>
        <w:t xml:space="preserve">. </w:t>
      </w:r>
    </w:p>
    <w:p w14:paraId="16FB876D" w14:textId="77777777" w:rsidR="002A0A5A" w:rsidRPr="002A0A5A" w:rsidRDefault="002A0A5A" w:rsidP="002A0A5A">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7B05A04" w14:textId="5DF9BFC6" w:rsidR="002A0A5A"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r w:rsidRPr="008637BE">
        <w:rPr>
          <w:rFonts w:ascii="Arial" w:eastAsia="Times New Roman" w:hAnsi="Arial" w:cs="Arial"/>
          <w:color w:val="000000"/>
          <w:kern w:val="0"/>
          <w:sz w:val="20"/>
          <w:szCs w:val="20"/>
          <w:lang w:eastAsia="nl-NL"/>
          <w14:ligatures w14:val="none"/>
        </w:rPr>
        <w:t>6.</w:t>
      </w:r>
      <w:r w:rsidR="000A1000">
        <w:rPr>
          <w:rFonts w:ascii="Arial" w:eastAsia="Times New Roman" w:hAnsi="Arial" w:cs="Arial"/>
          <w:color w:val="000000"/>
          <w:kern w:val="0"/>
          <w:sz w:val="20"/>
          <w:szCs w:val="20"/>
          <w:lang w:eastAsia="nl-NL"/>
          <w14:ligatures w14:val="none"/>
        </w:rPr>
        <w:t>5</w:t>
      </w:r>
      <w:r w:rsidRPr="008637BE">
        <w:rPr>
          <w:rFonts w:ascii="Arial" w:eastAsia="Times New Roman" w:hAnsi="Arial" w:cs="Arial"/>
          <w:color w:val="000000"/>
          <w:kern w:val="0"/>
          <w:sz w:val="20"/>
          <w:szCs w:val="20"/>
          <w:lang w:eastAsia="nl-NL"/>
          <w14:ligatures w14:val="none"/>
        </w:rPr>
        <w:t xml:space="preserve"> </w:t>
      </w:r>
      <w:r w:rsidR="000D0DE6" w:rsidRPr="008637BE">
        <w:rPr>
          <w:rFonts w:ascii="Arial" w:eastAsia="Times New Roman" w:hAnsi="Arial" w:cs="Arial"/>
          <w:color w:val="000000"/>
          <w:kern w:val="0"/>
          <w:sz w:val="20"/>
          <w:szCs w:val="20"/>
          <w:lang w:eastAsia="nl-NL"/>
          <w14:ligatures w14:val="none"/>
        </w:rPr>
        <w:t xml:space="preserve">Praktijk </w:t>
      </w:r>
      <w:proofErr w:type="spellStart"/>
      <w:r w:rsidR="000D0DE6" w:rsidRPr="008637BE">
        <w:rPr>
          <w:rFonts w:ascii="Arial" w:eastAsia="Times New Roman" w:hAnsi="Arial" w:cs="Arial"/>
          <w:color w:val="000000"/>
          <w:kern w:val="0"/>
          <w:sz w:val="20"/>
          <w:szCs w:val="20"/>
          <w:lang w:eastAsia="nl-NL"/>
          <w14:ligatures w14:val="none"/>
        </w:rPr>
        <w:t>Antar</w:t>
      </w:r>
      <w:proofErr w:type="spellEnd"/>
      <w:r w:rsidR="000D0DE6" w:rsidRPr="008637BE">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is niet aansprakelijk voor schade die is ontstaan aan</w:t>
      </w:r>
      <w:r w:rsidR="00783407">
        <w:rPr>
          <w:rFonts w:ascii="Arial" w:eastAsia="Times New Roman" w:hAnsi="Arial" w:cs="Arial"/>
          <w:color w:val="000000"/>
          <w:kern w:val="0"/>
          <w:sz w:val="20"/>
          <w:szCs w:val="20"/>
          <w:lang w:eastAsia="nl-NL"/>
          <w14:ligatures w14:val="none"/>
        </w:rPr>
        <w:t xml:space="preserve"> </w:t>
      </w:r>
      <w:r w:rsidR="002A0A5A" w:rsidRPr="008637BE">
        <w:rPr>
          <w:rFonts w:ascii="Arial" w:eastAsia="Times New Roman" w:hAnsi="Arial" w:cs="Arial"/>
          <w:color w:val="000000"/>
          <w:kern w:val="0"/>
          <w:sz w:val="20"/>
          <w:szCs w:val="20"/>
          <w:lang w:eastAsia="nl-NL"/>
          <w14:ligatures w14:val="none"/>
        </w:rPr>
        <w:t>eigendommen van cliënt door parkeren op of het betreden van het terrein</w:t>
      </w:r>
      <w:r w:rsidR="000D0DE6" w:rsidRPr="008637BE">
        <w:rPr>
          <w:rFonts w:ascii="Arial" w:eastAsia="Times New Roman" w:hAnsi="Arial" w:cs="Arial"/>
          <w:color w:val="000000"/>
          <w:kern w:val="0"/>
          <w:sz w:val="20"/>
          <w:szCs w:val="20"/>
          <w:lang w:eastAsia="nl-NL"/>
          <w14:ligatures w14:val="none"/>
        </w:rPr>
        <w:t xml:space="preserve"> waar de praktijk is gevestigd </w:t>
      </w:r>
      <w:r w:rsidR="002A0A5A" w:rsidRPr="008637BE">
        <w:rPr>
          <w:rFonts w:ascii="Arial" w:eastAsia="Times New Roman" w:hAnsi="Arial" w:cs="Arial"/>
          <w:color w:val="000000"/>
          <w:kern w:val="0"/>
          <w:sz w:val="20"/>
          <w:szCs w:val="20"/>
          <w:lang w:eastAsia="nl-NL"/>
          <w14:ligatures w14:val="none"/>
        </w:rPr>
        <w:t>noch voor andere schade ontstaan door betreden van de praktijk</w:t>
      </w:r>
      <w:r w:rsidR="000D0DE6" w:rsidRPr="008637BE">
        <w:rPr>
          <w:rFonts w:ascii="Arial" w:eastAsia="Times New Roman" w:hAnsi="Arial" w:cs="Arial"/>
          <w:color w:val="000000"/>
          <w:kern w:val="0"/>
          <w:sz w:val="20"/>
          <w:szCs w:val="20"/>
          <w:lang w:eastAsia="nl-NL"/>
          <w14:ligatures w14:val="none"/>
        </w:rPr>
        <w:t xml:space="preserve">. </w:t>
      </w:r>
    </w:p>
    <w:p w14:paraId="7A769FA6" w14:textId="77777777" w:rsidR="00474A3F" w:rsidRPr="008637BE" w:rsidRDefault="00474A3F" w:rsidP="00474A3F">
      <w:pPr>
        <w:autoSpaceDE w:val="0"/>
        <w:autoSpaceDN w:val="0"/>
        <w:adjustRightInd w:val="0"/>
        <w:spacing w:after="0" w:line="320" w:lineRule="atLeast"/>
        <w:rPr>
          <w:rFonts w:ascii="Arial" w:eastAsia="Times New Roman" w:hAnsi="Arial" w:cs="Arial"/>
          <w:color w:val="000000"/>
          <w:kern w:val="0"/>
          <w:sz w:val="20"/>
          <w:szCs w:val="20"/>
          <w:lang w:eastAsia="nl-NL"/>
          <w14:ligatures w14:val="none"/>
        </w:rPr>
      </w:pPr>
    </w:p>
    <w:p w14:paraId="69A55ACB" w14:textId="0AB1E65F" w:rsidR="000D0DE6" w:rsidRPr="002A0A5A" w:rsidRDefault="002E4242" w:rsidP="00CE05A4">
      <w:pPr>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br w:type="page"/>
      </w:r>
      <w:r w:rsidR="00B714F5" w:rsidRPr="008637BE">
        <w:rPr>
          <w:rFonts w:ascii="Arial" w:eastAsia="Times New Roman" w:hAnsi="Arial" w:cs="Arial"/>
          <w:color w:val="000000"/>
          <w:kern w:val="0"/>
          <w:sz w:val="20"/>
          <w:szCs w:val="20"/>
          <w:lang w:eastAsia="nl-NL"/>
          <w14:ligatures w14:val="none"/>
        </w:rPr>
        <w:lastRenderedPageBreak/>
        <w:t>6.</w:t>
      </w:r>
      <w:r w:rsidR="000A1000">
        <w:rPr>
          <w:rFonts w:ascii="Arial" w:eastAsia="Times New Roman" w:hAnsi="Arial" w:cs="Arial"/>
          <w:color w:val="000000"/>
          <w:kern w:val="0"/>
          <w:sz w:val="20"/>
          <w:szCs w:val="20"/>
          <w:lang w:eastAsia="nl-NL"/>
          <w14:ligatures w14:val="none"/>
        </w:rPr>
        <w:t xml:space="preserve">6 </w:t>
      </w:r>
      <w:r w:rsidR="000D0DE6" w:rsidRPr="008637BE">
        <w:rPr>
          <w:rFonts w:ascii="Arial" w:eastAsia="Times New Roman" w:hAnsi="Arial" w:cs="Arial"/>
          <w:color w:val="000000"/>
          <w:kern w:val="0"/>
          <w:sz w:val="20"/>
          <w:szCs w:val="20"/>
          <w:lang w:eastAsia="nl-NL"/>
          <w14:ligatures w14:val="none"/>
        </w:rPr>
        <w:t xml:space="preserve">Praktijk </w:t>
      </w:r>
      <w:proofErr w:type="spellStart"/>
      <w:r w:rsidR="000D0DE6" w:rsidRPr="008637BE">
        <w:rPr>
          <w:rFonts w:ascii="Arial" w:eastAsia="Times New Roman" w:hAnsi="Arial" w:cs="Arial"/>
          <w:color w:val="000000"/>
          <w:kern w:val="0"/>
          <w:sz w:val="20"/>
          <w:szCs w:val="20"/>
          <w:lang w:eastAsia="nl-NL"/>
          <w14:ligatures w14:val="none"/>
        </w:rPr>
        <w:t>Antar</w:t>
      </w:r>
      <w:proofErr w:type="spellEnd"/>
      <w:r w:rsidR="000D0DE6" w:rsidRPr="008637BE">
        <w:rPr>
          <w:rFonts w:ascii="Arial" w:eastAsia="Times New Roman" w:hAnsi="Arial" w:cs="Arial"/>
          <w:color w:val="000000"/>
          <w:kern w:val="0"/>
          <w:sz w:val="20"/>
          <w:szCs w:val="20"/>
          <w:lang w:eastAsia="nl-NL"/>
          <w14:ligatures w14:val="none"/>
        </w:rPr>
        <w:t xml:space="preserve"> maakt gebruik van een beroepsaansprakelijkheidsverzekering. </w:t>
      </w:r>
    </w:p>
    <w:p w14:paraId="78FC7B52" w14:textId="4AC566A9" w:rsidR="001D596F" w:rsidRPr="008637BE" w:rsidRDefault="00B714F5" w:rsidP="008637BE">
      <w:pPr>
        <w:spacing w:line="320" w:lineRule="atLeast"/>
        <w:rPr>
          <w:rFonts w:ascii="Arial" w:hAnsi="Arial" w:cs="Arial"/>
          <w:sz w:val="20"/>
          <w:szCs w:val="20"/>
        </w:rPr>
      </w:pPr>
      <w:r w:rsidRPr="008637BE">
        <w:rPr>
          <w:rFonts w:ascii="Arial" w:hAnsi="Arial" w:cs="Arial"/>
          <w:sz w:val="20"/>
          <w:szCs w:val="20"/>
        </w:rPr>
        <w:t>6.</w:t>
      </w:r>
      <w:r w:rsidR="000A1000">
        <w:rPr>
          <w:rFonts w:ascii="Arial" w:hAnsi="Arial" w:cs="Arial"/>
          <w:sz w:val="20"/>
          <w:szCs w:val="20"/>
        </w:rPr>
        <w:t>6</w:t>
      </w:r>
      <w:r w:rsidRPr="008637BE">
        <w:rPr>
          <w:rFonts w:ascii="Arial" w:hAnsi="Arial" w:cs="Arial"/>
          <w:sz w:val="20"/>
          <w:szCs w:val="20"/>
        </w:rPr>
        <w:t xml:space="preserve">.1 </w:t>
      </w:r>
      <w:r w:rsidR="000D0DE6" w:rsidRPr="008637BE">
        <w:rPr>
          <w:rFonts w:ascii="Arial" w:hAnsi="Arial" w:cs="Arial"/>
          <w:sz w:val="20"/>
          <w:szCs w:val="20"/>
        </w:rPr>
        <w:t xml:space="preserve">Indien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toerekenbaar tekort komt in de nakoming van de overeenkomst, is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slechts aansprakelijk voor de vergoeding van de schade, die het rechtstreekse gevolg is van deze tekortkoming. Iedere andere vorm van schadevergoeding, zoals gevolgschade, indirecte schade, schade wegens gederfde winst, vertragingsschade of welke schade dan ook is uitgesloten.</w:t>
      </w:r>
      <w:r w:rsidR="000D0DE6" w:rsidRPr="008637BE">
        <w:rPr>
          <w:rFonts w:ascii="Arial" w:hAnsi="Arial" w:cs="Arial"/>
          <w:sz w:val="20"/>
          <w:szCs w:val="20"/>
        </w:rPr>
        <w:br/>
      </w:r>
      <w:r w:rsidRPr="008637BE">
        <w:rPr>
          <w:rFonts w:ascii="Arial" w:hAnsi="Arial" w:cs="Arial"/>
          <w:sz w:val="20"/>
          <w:szCs w:val="20"/>
        </w:rPr>
        <w:t>6.</w:t>
      </w:r>
      <w:r w:rsidR="000A1000">
        <w:rPr>
          <w:rFonts w:ascii="Arial" w:hAnsi="Arial" w:cs="Arial"/>
          <w:sz w:val="20"/>
          <w:szCs w:val="20"/>
        </w:rPr>
        <w:t>6</w:t>
      </w:r>
      <w:r w:rsidRPr="008637BE">
        <w:rPr>
          <w:rFonts w:ascii="Arial" w:hAnsi="Arial" w:cs="Arial"/>
          <w:sz w:val="20"/>
          <w:szCs w:val="20"/>
        </w:rPr>
        <w:t xml:space="preserve">.2 </w:t>
      </w:r>
      <w:r w:rsidR="000D0DE6" w:rsidRPr="008637BE">
        <w:rPr>
          <w:rFonts w:ascii="Arial" w:hAnsi="Arial" w:cs="Arial"/>
          <w:sz w:val="20"/>
          <w:szCs w:val="20"/>
        </w:rPr>
        <w:t>De hoogte van het schadebedrag is maximaal het bedrag dat door de beroepsaansprakelijkheidsverzekering wordt uitgekeerd.</w:t>
      </w:r>
      <w:r w:rsidR="000D0DE6" w:rsidRPr="008637BE">
        <w:rPr>
          <w:rFonts w:ascii="Arial" w:hAnsi="Arial" w:cs="Arial"/>
          <w:sz w:val="20"/>
          <w:szCs w:val="20"/>
        </w:rPr>
        <w:br/>
      </w:r>
      <w:r w:rsidRPr="008637BE">
        <w:rPr>
          <w:rFonts w:ascii="Arial" w:hAnsi="Arial" w:cs="Arial"/>
          <w:sz w:val="20"/>
          <w:szCs w:val="20"/>
        </w:rPr>
        <w:t>6.</w:t>
      </w:r>
      <w:r w:rsidR="000A1000">
        <w:rPr>
          <w:rFonts w:ascii="Arial" w:hAnsi="Arial" w:cs="Arial"/>
          <w:sz w:val="20"/>
          <w:szCs w:val="20"/>
        </w:rPr>
        <w:t>6</w:t>
      </w:r>
      <w:r w:rsidRPr="008637BE">
        <w:rPr>
          <w:rFonts w:ascii="Arial" w:hAnsi="Arial" w:cs="Arial"/>
          <w:sz w:val="20"/>
          <w:szCs w:val="20"/>
        </w:rPr>
        <w:t>.3</w:t>
      </w:r>
      <w:r w:rsidR="000D0DE6" w:rsidRPr="008637BE">
        <w:rPr>
          <w:rFonts w:ascii="Arial" w:hAnsi="Arial" w:cs="Arial"/>
          <w:sz w:val="20"/>
          <w:szCs w:val="20"/>
        </w:rPr>
        <w:t xml:space="preserve"> </w:t>
      </w:r>
      <w:proofErr w:type="spellStart"/>
      <w:r w:rsidR="000D0DE6" w:rsidRPr="008637BE">
        <w:rPr>
          <w:rFonts w:ascii="Arial" w:hAnsi="Arial" w:cs="Arial"/>
          <w:sz w:val="20"/>
          <w:szCs w:val="20"/>
        </w:rPr>
        <w:t>Cliënt</w:t>
      </w:r>
      <w:proofErr w:type="spellEnd"/>
      <w:r w:rsidR="000D0DE6" w:rsidRPr="008637BE">
        <w:rPr>
          <w:rFonts w:ascii="Arial" w:hAnsi="Arial" w:cs="Arial"/>
          <w:sz w:val="20"/>
          <w:szCs w:val="20"/>
        </w:rPr>
        <w:t xml:space="preserve"> is gehouden na het ontstaan van enig recht op schadevergoeding zo spoedig als redelijkerwijs mogelijk is, de schade terstond schriftelijk bij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te melden.</w:t>
      </w:r>
      <w:r w:rsidR="000D0DE6" w:rsidRPr="008637BE">
        <w:rPr>
          <w:rFonts w:ascii="Arial" w:hAnsi="Arial" w:cs="Arial"/>
          <w:sz w:val="20"/>
          <w:szCs w:val="20"/>
        </w:rPr>
        <w:br/>
      </w:r>
      <w:r w:rsidRPr="008637BE">
        <w:rPr>
          <w:rFonts w:ascii="Arial" w:hAnsi="Arial" w:cs="Arial"/>
          <w:sz w:val="20"/>
          <w:szCs w:val="20"/>
        </w:rPr>
        <w:t>6.</w:t>
      </w:r>
      <w:r w:rsidR="000A1000">
        <w:rPr>
          <w:rFonts w:ascii="Arial" w:hAnsi="Arial" w:cs="Arial"/>
          <w:sz w:val="20"/>
          <w:szCs w:val="20"/>
        </w:rPr>
        <w:t>6</w:t>
      </w:r>
      <w:r w:rsidRPr="008637BE">
        <w:rPr>
          <w:rFonts w:ascii="Arial" w:hAnsi="Arial" w:cs="Arial"/>
          <w:sz w:val="20"/>
          <w:szCs w:val="20"/>
        </w:rPr>
        <w:t>.4</w:t>
      </w:r>
      <w:r w:rsidR="000D0DE6" w:rsidRPr="008637BE">
        <w:rPr>
          <w:rFonts w:ascii="Arial" w:hAnsi="Arial" w:cs="Arial"/>
          <w:sz w:val="20"/>
          <w:szCs w:val="20"/>
        </w:rPr>
        <w:t xml:space="preserve"> </w:t>
      </w:r>
      <w:proofErr w:type="spellStart"/>
      <w:r w:rsidR="000D0DE6" w:rsidRPr="008637BE">
        <w:rPr>
          <w:rFonts w:ascii="Arial" w:hAnsi="Arial" w:cs="Arial"/>
          <w:sz w:val="20"/>
          <w:szCs w:val="20"/>
        </w:rPr>
        <w:t>Cliënt</w:t>
      </w:r>
      <w:proofErr w:type="spellEnd"/>
      <w:r w:rsidR="000D0DE6" w:rsidRPr="008637BE">
        <w:rPr>
          <w:rFonts w:ascii="Arial" w:hAnsi="Arial" w:cs="Arial"/>
          <w:sz w:val="20"/>
          <w:szCs w:val="20"/>
        </w:rPr>
        <w:t xml:space="preserve"> vrijwaart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voor alle schade die Praktijk </w:t>
      </w:r>
      <w:proofErr w:type="spellStart"/>
      <w:r w:rsidR="000D0DE6" w:rsidRPr="008637BE">
        <w:rPr>
          <w:rFonts w:ascii="Arial" w:hAnsi="Arial" w:cs="Arial"/>
          <w:sz w:val="20"/>
          <w:szCs w:val="20"/>
        </w:rPr>
        <w:t>Antar</w:t>
      </w:r>
      <w:proofErr w:type="spellEnd"/>
      <w:r w:rsidR="000D0DE6" w:rsidRPr="008637BE">
        <w:rPr>
          <w:rFonts w:ascii="Arial" w:hAnsi="Arial" w:cs="Arial"/>
          <w:sz w:val="20"/>
          <w:szCs w:val="20"/>
        </w:rPr>
        <w:t xml:space="preserve"> mocht lijden als gevolg van aanspraken van derden tot schadevergoeding.</w:t>
      </w:r>
    </w:p>
    <w:p w14:paraId="432AD214" w14:textId="273281D2" w:rsidR="001D596F" w:rsidRDefault="001D596F"/>
    <w:p w14:paraId="46ACA933" w14:textId="2A447C17" w:rsidR="00E84250" w:rsidRDefault="00E84250">
      <w:pPr>
        <w:rPr>
          <w:rFonts w:ascii="Arial" w:hAnsi="Arial" w:cs="Arial"/>
          <w:sz w:val="28"/>
          <w:szCs w:val="28"/>
        </w:rPr>
      </w:pPr>
      <w:r w:rsidRPr="00E84250">
        <w:rPr>
          <w:rFonts w:ascii="Arial" w:hAnsi="Arial" w:cs="Arial"/>
          <w:sz w:val="28"/>
          <w:szCs w:val="28"/>
        </w:rPr>
        <w:t>7. Vervanging en overlijden</w:t>
      </w:r>
    </w:p>
    <w:p w14:paraId="24C2BC85" w14:textId="2797D7E5" w:rsidR="00E84250" w:rsidRDefault="00E84250" w:rsidP="00783407">
      <w:pPr>
        <w:spacing w:line="320" w:lineRule="atLeast"/>
        <w:rPr>
          <w:rFonts w:ascii="Arial" w:hAnsi="Arial" w:cs="Arial"/>
          <w:sz w:val="20"/>
          <w:szCs w:val="20"/>
        </w:rPr>
      </w:pPr>
      <w:r>
        <w:rPr>
          <w:rFonts w:ascii="Arial" w:hAnsi="Arial" w:cs="Arial"/>
          <w:sz w:val="20"/>
          <w:szCs w:val="20"/>
        </w:rPr>
        <w:t xml:space="preserve">7.1 Indien er sprake is van langdurige uitval zal cliënt hiervan op de hoogte worden gebracht. In onderling overleg zal worden gekeken of vervanging al dan niet wenselijk is en bij welke collega dit kan plaatsvinden. </w:t>
      </w:r>
      <w:r w:rsidR="00786870">
        <w:rPr>
          <w:rFonts w:ascii="Arial" w:hAnsi="Arial" w:cs="Arial"/>
          <w:sz w:val="20"/>
          <w:szCs w:val="20"/>
        </w:rPr>
        <w:t>Kort durende afwezigheid en va</w:t>
      </w:r>
      <w:r>
        <w:rPr>
          <w:rFonts w:ascii="Arial" w:hAnsi="Arial" w:cs="Arial"/>
          <w:sz w:val="20"/>
          <w:szCs w:val="20"/>
        </w:rPr>
        <w:t xml:space="preserve">kanties zullen niet worden vervangen. </w:t>
      </w:r>
    </w:p>
    <w:p w14:paraId="3D715864" w14:textId="06BA154F" w:rsidR="00E84250" w:rsidRPr="00E84250" w:rsidRDefault="00E84250" w:rsidP="00783407">
      <w:pPr>
        <w:spacing w:line="320" w:lineRule="atLeast"/>
        <w:rPr>
          <w:rFonts w:ascii="Arial" w:hAnsi="Arial" w:cs="Arial"/>
          <w:sz w:val="20"/>
          <w:szCs w:val="20"/>
        </w:rPr>
      </w:pPr>
      <w:r>
        <w:rPr>
          <w:rFonts w:ascii="Arial" w:hAnsi="Arial" w:cs="Arial"/>
          <w:sz w:val="20"/>
          <w:szCs w:val="20"/>
        </w:rPr>
        <w:t>7.2 Indien er sprake is van onverwacht overlijden van de therapeut</w:t>
      </w:r>
      <w:r w:rsidR="00783407">
        <w:rPr>
          <w:rFonts w:ascii="Arial" w:hAnsi="Arial" w:cs="Arial"/>
          <w:sz w:val="20"/>
          <w:szCs w:val="20"/>
        </w:rPr>
        <w:t xml:space="preserve"> z</w:t>
      </w:r>
      <w:r>
        <w:rPr>
          <w:rFonts w:ascii="Arial" w:hAnsi="Arial" w:cs="Arial"/>
          <w:sz w:val="20"/>
          <w:szCs w:val="20"/>
        </w:rPr>
        <w:t>al dit word</w:t>
      </w:r>
      <w:r w:rsidR="00E3540D">
        <w:rPr>
          <w:rFonts w:ascii="Arial" w:hAnsi="Arial" w:cs="Arial"/>
          <w:sz w:val="20"/>
          <w:szCs w:val="20"/>
        </w:rPr>
        <w:t>en</w:t>
      </w:r>
      <w:r>
        <w:rPr>
          <w:rFonts w:ascii="Arial" w:hAnsi="Arial" w:cs="Arial"/>
          <w:sz w:val="20"/>
          <w:szCs w:val="20"/>
        </w:rPr>
        <w:t xml:space="preserve"> medegedeeld via social media kanalen en op de website van Praktijk </w:t>
      </w:r>
      <w:proofErr w:type="spellStart"/>
      <w:r>
        <w:rPr>
          <w:rFonts w:ascii="Arial" w:hAnsi="Arial" w:cs="Arial"/>
          <w:sz w:val="20"/>
          <w:szCs w:val="20"/>
        </w:rPr>
        <w:t>Antar</w:t>
      </w:r>
      <w:proofErr w:type="spellEnd"/>
      <w:r>
        <w:rPr>
          <w:rFonts w:ascii="Arial" w:hAnsi="Arial" w:cs="Arial"/>
          <w:sz w:val="20"/>
          <w:szCs w:val="20"/>
        </w:rPr>
        <w:t>.</w:t>
      </w:r>
      <w:r w:rsidR="004807F6">
        <w:rPr>
          <w:rFonts w:ascii="Arial" w:hAnsi="Arial" w:cs="Arial"/>
          <w:sz w:val="20"/>
          <w:szCs w:val="20"/>
        </w:rPr>
        <w:t xml:space="preserve"> </w:t>
      </w:r>
      <w:r w:rsidR="004807F6">
        <w:rPr>
          <w:rFonts w:ascii="Arial" w:hAnsi="Arial" w:cs="Arial"/>
          <w:sz w:val="20"/>
          <w:szCs w:val="20"/>
        </w:rPr>
        <w:t>De gemaakte behandelovereenkomst is dan per direct ontbonden.</w:t>
      </w:r>
      <w:r>
        <w:rPr>
          <w:rFonts w:ascii="Arial" w:hAnsi="Arial" w:cs="Arial"/>
          <w:sz w:val="20"/>
          <w:szCs w:val="20"/>
        </w:rPr>
        <w:t xml:space="preserve"> Cliënt</w:t>
      </w:r>
      <w:r w:rsidR="00E3540D">
        <w:rPr>
          <w:rFonts w:ascii="Arial" w:hAnsi="Arial" w:cs="Arial"/>
          <w:sz w:val="20"/>
          <w:szCs w:val="20"/>
        </w:rPr>
        <w:t xml:space="preserve"> kan</w:t>
      </w:r>
      <w:r>
        <w:rPr>
          <w:rFonts w:ascii="Arial" w:hAnsi="Arial" w:cs="Arial"/>
          <w:sz w:val="20"/>
          <w:szCs w:val="20"/>
        </w:rPr>
        <w:t xml:space="preserve"> zich na het overlijden wenden </w:t>
      </w:r>
      <w:r w:rsidR="00783407">
        <w:rPr>
          <w:rFonts w:ascii="Arial" w:hAnsi="Arial" w:cs="Arial"/>
          <w:sz w:val="20"/>
          <w:szCs w:val="20"/>
        </w:rPr>
        <w:t>tot</w:t>
      </w:r>
      <w:r>
        <w:rPr>
          <w:rFonts w:ascii="Arial" w:hAnsi="Arial" w:cs="Arial"/>
          <w:sz w:val="20"/>
          <w:szCs w:val="20"/>
        </w:rPr>
        <w:t xml:space="preserve"> het </w:t>
      </w:r>
      <w:r w:rsidR="00783407">
        <w:rPr>
          <w:rFonts w:ascii="Arial" w:hAnsi="Arial" w:cs="Arial"/>
          <w:sz w:val="20"/>
          <w:szCs w:val="20"/>
        </w:rPr>
        <w:t>e</w:t>
      </w:r>
      <w:r>
        <w:rPr>
          <w:rFonts w:ascii="Arial" w:hAnsi="Arial" w:cs="Arial"/>
          <w:sz w:val="20"/>
          <w:szCs w:val="20"/>
        </w:rPr>
        <w:t xml:space="preserve">mailadres van de praktijk </w:t>
      </w:r>
      <w:r w:rsidR="00783407">
        <w:rPr>
          <w:rFonts w:ascii="Arial" w:hAnsi="Arial" w:cs="Arial"/>
          <w:sz w:val="20"/>
          <w:szCs w:val="20"/>
        </w:rPr>
        <w:t>(</w:t>
      </w:r>
      <w:hyperlink r:id="rId11" w:history="1">
        <w:r w:rsidR="00783407" w:rsidRPr="000635FF">
          <w:rPr>
            <w:rStyle w:val="Hyperlink"/>
            <w:rFonts w:ascii="Arial" w:hAnsi="Arial" w:cs="Arial"/>
            <w:sz w:val="20"/>
            <w:szCs w:val="20"/>
          </w:rPr>
          <w:t>kailashbuijs@outlook.com</w:t>
        </w:r>
      </w:hyperlink>
      <w:r w:rsidR="00783407">
        <w:t>)</w:t>
      </w:r>
      <w:r>
        <w:rPr>
          <w:rFonts w:ascii="Arial" w:hAnsi="Arial" w:cs="Arial"/>
          <w:sz w:val="20"/>
          <w:szCs w:val="20"/>
        </w:rPr>
        <w:t xml:space="preserve"> mocht</w:t>
      </w:r>
      <w:r w:rsidR="00E3540D">
        <w:rPr>
          <w:rFonts w:ascii="Arial" w:hAnsi="Arial" w:cs="Arial"/>
          <w:sz w:val="20"/>
          <w:szCs w:val="20"/>
        </w:rPr>
        <w:t xml:space="preserve"> cliënt</w:t>
      </w:r>
      <w:r>
        <w:rPr>
          <w:rFonts w:ascii="Arial" w:hAnsi="Arial" w:cs="Arial"/>
          <w:sz w:val="20"/>
          <w:szCs w:val="20"/>
        </w:rPr>
        <w:t xml:space="preserve"> inzage willen </w:t>
      </w:r>
      <w:r w:rsidR="00783407">
        <w:rPr>
          <w:rFonts w:ascii="Arial" w:hAnsi="Arial" w:cs="Arial"/>
          <w:sz w:val="20"/>
          <w:szCs w:val="20"/>
        </w:rPr>
        <w:t xml:space="preserve">in </w:t>
      </w:r>
      <w:r w:rsidR="00E3540D">
        <w:rPr>
          <w:rFonts w:ascii="Arial" w:hAnsi="Arial" w:cs="Arial"/>
          <w:sz w:val="20"/>
          <w:szCs w:val="20"/>
        </w:rPr>
        <w:t>het</w:t>
      </w:r>
      <w:r>
        <w:rPr>
          <w:rFonts w:ascii="Arial" w:hAnsi="Arial" w:cs="Arial"/>
          <w:sz w:val="20"/>
          <w:szCs w:val="20"/>
        </w:rPr>
        <w:t xml:space="preserve"> dossier</w:t>
      </w:r>
      <w:r w:rsidR="00701B5B">
        <w:rPr>
          <w:rFonts w:ascii="Arial" w:hAnsi="Arial" w:cs="Arial"/>
          <w:sz w:val="20"/>
          <w:szCs w:val="20"/>
        </w:rPr>
        <w:t xml:space="preserve"> of </w:t>
      </w:r>
      <w:r w:rsidR="00783407">
        <w:rPr>
          <w:rFonts w:ascii="Arial" w:hAnsi="Arial" w:cs="Arial"/>
          <w:sz w:val="20"/>
          <w:szCs w:val="20"/>
        </w:rPr>
        <w:t xml:space="preserve">een </w:t>
      </w:r>
      <w:r w:rsidR="00701B5B">
        <w:rPr>
          <w:rFonts w:ascii="Arial" w:hAnsi="Arial" w:cs="Arial"/>
          <w:sz w:val="20"/>
          <w:szCs w:val="20"/>
        </w:rPr>
        <w:t xml:space="preserve">verzoek willen indienen </w:t>
      </w:r>
      <w:r w:rsidR="00E3540D">
        <w:rPr>
          <w:rFonts w:ascii="Arial" w:hAnsi="Arial" w:cs="Arial"/>
          <w:sz w:val="20"/>
          <w:szCs w:val="20"/>
        </w:rPr>
        <w:t>tot vernietiging van het</w:t>
      </w:r>
      <w:r>
        <w:rPr>
          <w:rFonts w:ascii="Arial" w:hAnsi="Arial" w:cs="Arial"/>
          <w:sz w:val="20"/>
          <w:szCs w:val="20"/>
        </w:rPr>
        <w:t xml:space="preserve"> dossier. Praktijk </w:t>
      </w:r>
      <w:proofErr w:type="spellStart"/>
      <w:r>
        <w:rPr>
          <w:rFonts w:ascii="Arial" w:hAnsi="Arial" w:cs="Arial"/>
          <w:sz w:val="20"/>
          <w:szCs w:val="20"/>
        </w:rPr>
        <w:t>Antar</w:t>
      </w:r>
      <w:proofErr w:type="spellEnd"/>
      <w:r>
        <w:rPr>
          <w:rFonts w:ascii="Arial" w:hAnsi="Arial" w:cs="Arial"/>
          <w:sz w:val="20"/>
          <w:szCs w:val="20"/>
        </w:rPr>
        <w:t xml:space="preserve"> draagt zorg dat er iemand toegang heeft tot </w:t>
      </w:r>
      <w:r w:rsidR="00EC34A0">
        <w:rPr>
          <w:rFonts w:ascii="Arial" w:hAnsi="Arial" w:cs="Arial"/>
          <w:sz w:val="20"/>
          <w:szCs w:val="20"/>
        </w:rPr>
        <w:t>d</w:t>
      </w:r>
      <w:r>
        <w:rPr>
          <w:rFonts w:ascii="Arial" w:hAnsi="Arial" w:cs="Arial"/>
          <w:sz w:val="20"/>
          <w:szCs w:val="20"/>
        </w:rPr>
        <w:t>e dossiers enkel ter inzage</w:t>
      </w:r>
      <w:r w:rsidR="00701B5B">
        <w:rPr>
          <w:rFonts w:ascii="Arial" w:hAnsi="Arial" w:cs="Arial"/>
          <w:sz w:val="20"/>
          <w:szCs w:val="20"/>
        </w:rPr>
        <w:t xml:space="preserve"> of verwijdering van de dossiers na</w:t>
      </w:r>
      <w:r w:rsidR="00E3540D">
        <w:rPr>
          <w:rFonts w:ascii="Arial" w:hAnsi="Arial" w:cs="Arial"/>
          <w:sz w:val="20"/>
          <w:szCs w:val="20"/>
        </w:rPr>
        <w:t xml:space="preserve"> het</w:t>
      </w:r>
      <w:r w:rsidR="00701B5B">
        <w:rPr>
          <w:rFonts w:ascii="Arial" w:hAnsi="Arial" w:cs="Arial"/>
          <w:sz w:val="20"/>
          <w:szCs w:val="20"/>
        </w:rPr>
        <w:t xml:space="preserve"> overlijden van de therapeut. </w:t>
      </w:r>
    </w:p>
    <w:sectPr w:rsidR="00E84250" w:rsidRPr="00E84250">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97EE" w14:textId="77777777" w:rsidR="00E626E9" w:rsidRDefault="00E626E9" w:rsidP="001B7EF1">
      <w:pPr>
        <w:spacing w:after="0" w:line="240" w:lineRule="auto"/>
      </w:pPr>
      <w:r>
        <w:separator/>
      </w:r>
    </w:p>
  </w:endnote>
  <w:endnote w:type="continuationSeparator" w:id="0">
    <w:p w14:paraId="000F1CBA" w14:textId="77777777" w:rsidR="00E626E9" w:rsidRDefault="00E626E9" w:rsidP="001B7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91A6" w14:textId="77777777" w:rsidR="00E626E9" w:rsidRDefault="00E626E9" w:rsidP="001B7EF1">
      <w:pPr>
        <w:spacing w:after="0" w:line="240" w:lineRule="auto"/>
      </w:pPr>
      <w:r>
        <w:separator/>
      </w:r>
    </w:p>
  </w:footnote>
  <w:footnote w:type="continuationSeparator" w:id="0">
    <w:p w14:paraId="6CB51B2E" w14:textId="77777777" w:rsidR="00E626E9" w:rsidRDefault="00E626E9" w:rsidP="001B7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99CD" w14:textId="4FA30125" w:rsidR="001B7EF1" w:rsidRDefault="001B7EF1">
    <w:pPr>
      <w:pStyle w:val="Koptekst"/>
    </w:pPr>
    <w:r>
      <w:t>Versie december 2025</w:t>
    </w:r>
  </w:p>
  <w:p w14:paraId="15746C19" w14:textId="4BC68F29" w:rsidR="001B7EF1" w:rsidRDefault="001B7EF1" w:rsidP="001B7EF1">
    <w:pPr>
      <w:pStyle w:val="Koptekst"/>
      <w:tabs>
        <w:tab w:val="clear" w:pos="4536"/>
        <w:tab w:val="clear" w:pos="9072"/>
        <w:tab w:val="left" w:pos="64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B70"/>
    <w:multiLevelType w:val="hybridMultilevel"/>
    <w:tmpl w:val="8752ED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FC6E36"/>
    <w:multiLevelType w:val="hybridMultilevel"/>
    <w:tmpl w:val="CEA084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D835E9"/>
    <w:multiLevelType w:val="hybridMultilevel"/>
    <w:tmpl w:val="CB7AC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BB7AED"/>
    <w:multiLevelType w:val="multilevel"/>
    <w:tmpl w:val="3B243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544CF4"/>
    <w:multiLevelType w:val="multilevel"/>
    <w:tmpl w:val="FF3C35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772190"/>
    <w:multiLevelType w:val="multilevel"/>
    <w:tmpl w:val="C282776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A14CB"/>
    <w:multiLevelType w:val="hybridMultilevel"/>
    <w:tmpl w:val="B1327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1C72E8"/>
    <w:multiLevelType w:val="hybridMultilevel"/>
    <w:tmpl w:val="E6E43D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1C4D77"/>
    <w:multiLevelType w:val="hybridMultilevel"/>
    <w:tmpl w:val="2C8678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A375DF"/>
    <w:multiLevelType w:val="hybridMultilevel"/>
    <w:tmpl w:val="675CA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02A85"/>
    <w:multiLevelType w:val="hybridMultilevel"/>
    <w:tmpl w:val="6C9E6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40947DD"/>
    <w:multiLevelType w:val="multilevel"/>
    <w:tmpl w:val="48B0F8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983D09"/>
    <w:multiLevelType w:val="multilevel"/>
    <w:tmpl w:val="879C0A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781265"/>
    <w:multiLevelType w:val="multilevel"/>
    <w:tmpl w:val="C282776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FE04F82"/>
    <w:multiLevelType w:val="hybridMultilevel"/>
    <w:tmpl w:val="EC2603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0D81827"/>
    <w:multiLevelType w:val="hybridMultilevel"/>
    <w:tmpl w:val="AAF4C0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C72F72"/>
    <w:multiLevelType w:val="hybridMultilevel"/>
    <w:tmpl w:val="A558C1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5840D8"/>
    <w:multiLevelType w:val="multilevel"/>
    <w:tmpl w:val="E3CC98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EE7733"/>
    <w:multiLevelType w:val="multilevel"/>
    <w:tmpl w:val="C282776A"/>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AD2FED"/>
    <w:multiLevelType w:val="multilevel"/>
    <w:tmpl w:val="9A22A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537506"/>
    <w:multiLevelType w:val="multilevel"/>
    <w:tmpl w:val="5894AA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4E6591"/>
    <w:multiLevelType w:val="hybridMultilevel"/>
    <w:tmpl w:val="628C1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071A86"/>
    <w:multiLevelType w:val="hybridMultilevel"/>
    <w:tmpl w:val="275A101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251C9F"/>
    <w:multiLevelType w:val="hybridMultilevel"/>
    <w:tmpl w:val="6A629A2A"/>
    <w:lvl w:ilvl="0" w:tplc="4B8480AA">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353458082">
    <w:abstractNumId w:val="10"/>
  </w:num>
  <w:num w:numId="2" w16cid:durableId="1757901495">
    <w:abstractNumId w:val="7"/>
  </w:num>
  <w:num w:numId="3" w16cid:durableId="1972511289">
    <w:abstractNumId w:val="19"/>
  </w:num>
  <w:num w:numId="4" w16cid:durableId="1960724049">
    <w:abstractNumId w:val="15"/>
  </w:num>
  <w:num w:numId="5" w16cid:durableId="437605305">
    <w:abstractNumId w:val="23"/>
  </w:num>
  <w:num w:numId="6" w16cid:durableId="1273322071">
    <w:abstractNumId w:val="0"/>
  </w:num>
  <w:num w:numId="7" w16cid:durableId="1552225142">
    <w:abstractNumId w:val="20"/>
  </w:num>
  <w:num w:numId="8" w16cid:durableId="1860848760">
    <w:abstractNumId w:val="16"/>
  </w:num>
  <w:num w:numId="9" w16cid:durableId="1072968297">
    <w:abstractNumId w:val="22"/>
  </w:num>
  <w:num w:numId="10" w16cid:durableId="414480035">
    <w:abstractNumId w:val="3"/>
  </w:num>
  <w:num w:numId="11" w16cid:durableId="102501747">
    <w:abstractNumId w:val="8"/>
  </w:num>
  <w:num w:numId="12" w16cid:durableId="853880360">
    <w:abstractNumId w:val="14"/>
  </w:num>
  <w:num w:numId="13" w16cid:durableId="1370883543">
    <w:abstractNumId w:val="9"/>
  </w:num>
  <w:num w:numId="14" w16cid:durableId="2140150624">
    <w:abstractNumId w:val="12"/>
  </w:num>
  <w:num w:numId="15" w16cid:durableId="719405319">
    <w:abstractNumId w:val="21"/>
  </w:num>
  <w:num w:numId="16" w16cid:durableId="1277909595">
    <w:abstractNumId w:val="6"/>
  </w:num>
  <w:num w:numId="17" w16cid:durableId="27226266">
    <w:abstractNumId w:val="2"/>
  </w:num>
  <w:num w:numId="18" w16cid:durableId="435684265">
    <w:abstractNumId w:val="1"/>
  </w:num>
  <w:num w:numId="19" w16cid:durableId="292715093">
    <w:abstractNumId w:val="4"/>
  </w:num>
  <w:num w:numId="20" w16cid:durableId="701322054">
    <w:abstractNumId w:val="11"/>
  </w:num>
  <w:num w:numId="21" w16cid:durableId="942804941">
    <w:abstractNumId w:val="5"/>
  </w:num>
  <w:num w:numId="22" w16cid:durableId="306519484">
    <w:abstractNumId w:val="17"/>
  </w:num>
  <w:num w:numId="23" w16cid:durableId="1814907024">
    <w:abstractNumId w:val="18"/>
  </w:num>
  <w:num w:numId="24" w16cid:durableId="18575010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96F"/>
    <w:rsid w:val="000A1000"/>
    <w:rsid w:val="000D0DE6"/>
    <w:rsid w:val="000D585E"/>
    <w:rsid w:val="000E4272"/>
    <w:rsid w:val="00112680"/>
    <w:rsid w:val="00124732"/>
    <w:rsid w:val="001B7EF1"/>
    <w:rsid w:val="001C21E4"/>
    <w:rsid w:val="001D596F"/>
    <w:rsid w:val="001D75D8"/>
    <w:rsid w:val="001F5E6C"/>
    <w:rsid w:val="00213BAB"/>
    <w:rsid w:val="002A0A5A"/>
    <w:rsid w:val="002D7589"/>
    <w:rsid w:val="002E4242"/>
    <w:rsid w:val="0032034D"/>
    <w:rsid w:val="00375F2D"/>
    <w:rsid w:val="003A2958"/>
    <w:rsid w:val="003D6682"/>
    <w:rsid w:val="00474A3F"/>
    <w:rsid w:val="004807F6"/>
    <w:rsid w:val="00596E7B"/>
    <w:rsid w:val="006057F8"/>
    <w:rsid w:val="006202C5"/>
    <w:rsid w:val="00623F83"/>
    <w:rsid w:val="006D2F43"/>
    <w:rsid w:val="006D7C48"/>
    <w:rsid w:val="006E5BFF"/>
    <w:rsid w:val="00701B5B"/>
    <w:rsid w:val="00783407"/>
    <w:rsid w:val="00786870"/>
    <w:rsid w:val="008543FC"/>
    <w:rsid w:val="008637BE"/>
    <w:rsid w:val="00891D08"/>
    <w:rsid w:val="009A7395"/>
    <w:rsid w:val="00A227F9"/>
    <w:rsid w:val="00AF4337"/>
    <w:rsid w:val="00B04E51"/>
    <w:rsid w:val="00B15FC6"/>
    <w:rsid w:val="00B714F5"/>
    <w:rsid w:val="00BB3DAB"/>
    <w:rsid w:val="00BF010E"/>
    <w:rsid w:val="00C84392"/>
    <w:rsid w:val="00CE05A4"/>
    <w:rsid w:val="00D632A2"/>
    <w:rsid w:val="00DA3F00"/>
    <w:rsid w:val="00DC5ED5"/>
    <w:rsid w:val="00DC6E04"/>
    <w:rsid w:val="00E168EB"/>
    <w:rsid w:val="00E3540D"/>
    <w:rsid w:val="00E472AD"/>
    <w:rsid w:val="00E626E9"/>
    <w:rsid w:val="00E84250"/>
    <w:rsid w:val="00EB2235"/>
    <w:rsid w:val="00EC34A0"/>
    <w:rsid w:val="00FD0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B4958"/>
  <w15:chartTrackingRefBased/>
  <w15:docId w15:val="{6FF4B490-18F0-43EC-BEB0-F51E0C48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59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59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59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59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59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59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59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59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59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59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59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59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59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59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59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59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59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596F"/>
    <w:rPr>
      <w:rFonts w:eastAsiaTheme="majorEastAsia" w:cstheme="majorBidi"/>
      <w:color w:val="272727" w:themeColor="text1" w:themeTint="D8"/>
    </w:rPr>
  </w:style>
  <w:style w:type="paragraph" w:styleId="Titel">
    <w:name w:val="Title"/>
    <w:basedOn w:val="Standaard"/>
    <w:next w:val="Standaard"/>
    <w:link w:val="TitelChar"/>
    <w:uiPriority w:val="10"/>
    <w:qFormat/>
    <w:rsid w:val="001D59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59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59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59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59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596F"/>
    <w:rPr>
      <w:i/>
      <w:iCs/>
      <w:color w:val="404040" w:themeColor="text1" w:themeTint="BF"/>
    </w:rPr>
  </w:style>
  <w:style w:type="paragraph" w:styleId="Lijstalinea">
    <w:name w:val="List Paragraph"/>
    <w:basedOn w:val="Standaard"/>
    <w:uiPriority w:val="34"/>
    <w:qFormat/>
    <w:rsid w:val="001D596F"/>
    <w:pPr>
      <w:ind w:left="720"/>
      <w:contextualSpacing/>
    </w:pPr>
  </w:style>
  <w:style w:type="character" w:styleId="Intensievebenadrukking">
    <w:name w:val="Intense Emphasis"/>
    <w:basedOn w:val="Standaardalinea-lettertype"/>
    <w:uiPriority w:val="21"/>
    <w:qFormat/>
    <w:rsid w:val="001D596F"/>
    <w:rPr>
      <w:i/>
      <w:iCs/>
      <w:color w:val="0F4761" w:themeColor="accent1" w:themeShade="BF"/>
    </w:rPr>
  </w:style>
  <w:style w:type="paragraph" w:styleId="Duidelijkcitaat">
    <w:name w:val="Intense Quote"/>
    <w:basedOn w:val="Standaard"/>
    <w:next w:val="Standaard"/>
    <w:link w:val="DuidelijkcitaatChar"/>
    <w:uiPriority w:val="30"/>
    <w:qFormat/>
    <w:rsid w:val="001D59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596F"/>
    <w:rPr>
      <w:i/>
      <w:iCs/>
      <w:color w:val="0F4761" w:themeColor="accent1" w:themeShade="BF"/>
    </w:rPr>
  </w:style>
  <w:style w:type="character" w:styleId="Intensieveverwijzing">
    <w:name w:val="Intense Reference"/>
    <w:basedOn w:val="Standaardalinea-lettertype"/>
    <w:uiPriority w:val="32"/>
    <w:qFormat/>
    <w:rsid w:val="001D596F"/>
    <w:rPr>
      <w:b/>
      <w:bCs/>
      <w:smallCaps/>
      <w:color w:val="0F4761" w:themeColor="accent1" w:themeShade="BF"/>
      <w:spacing w:val="5"/>
    </w:rPr>
  </w:style>
  <w:style w:type="character" w:styleId="Hyperlink">
    <w:name w:val="Hyperlink"/>
    <w:basedOn w:val="Standaardalinea-lettertype"/>
    <w:uiPriority w:val="99"/>
    <w:unhideWhenUsed/>
    <w:rsid w:val="00B04E51"/>
    <w:rPr>
      <w:color w:val="467886" w:themeColor="hyperlink"/>
      <w:u w:val="single"/>
    </w:rPr>
  </w:style>
  <w:style w:type="character" w:styleId="Onopgelostemelding">
    <w:name w:val="Unresolved Mention"/>
    <w:basedOn w:val="Standaardalinea-lettertype"/>
    <w:uiPriority w:val="99"/>
    <w:semiHidden/>
    <w:unhideWhenUsed/>
    <w:rsid w:val="00B04E51"/>
    <w:rPr>
      <w:color w:val="605E5C"/>
      <w:shd w:val="clear" w:color="auto" w:fill="E1DFDD"/>
    </w:rPr>
  </w:style>
  <w:style w:type="paragraph" w:styleId="Koptekst">
    <w:name w:val="header"/>
    <w:basedOn w:val="Standaard"/>
    <w:link w:val="KoptekstChar"/>
    <w:uiPriority w:val="99"/>
    <w:unhideWhenUsed/>
    <w:rsid w:val="001B7E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EF1"/>
  </w:style>
  <w:style w:type="paragraph" w:styleId="Voettekst">
    <w:name w:val="footer"/>
    <w:basedOn w:val="Standaard"/>
    <w:link w:val="VoettekstChar"/>
    <w:uiPriority w:val="99"/>
    <w:unhideWhenUsed/>
    <w:rsid w:val="001B7E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B7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ilashbuijs@outlook.com" TargetMode="External"/><Relationship Id="rId5" Type="http://schemas.openxmlformats.org/officeDocument/2006/relationships/webSettings" Target="webSettings.xml"/><Relationship Id="rId10" Type="http://schemas.openxmlformats.org/officeDocument/2006/relationships/hyperlink" Target="http://www.scag.nl" TargetMode="External"/><Relationship Id="rId4" Type="http://schemas.openxmlformats.org/officeDocument/2006/relationships/settings" Target="settings.xml"/><Relationship Id="rId9" Type="http://schemas.openxmlformats.org/officeDocument/2006/relationships/hyperlink" Target="mailto:secretariaat@vit-therapeuten.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139D-9891-4E58-97B0-265B2B15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4</Pages>
  <Words>1484</Words>
  <Characters>8459</Characters>
  <Application>Microsoft Office Word</Application>
  <DocSecurity>0</DocSecurity>
  <Lines>153</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Buijs</dc:creator>
  <cp:keywords/>
  <dc:description/>
  <cp:lastModifiedBy>Kimberley Buijs</cp:lastModifiedBy>
  <cp:revision>40</cp:revision>
  <dcterms:created xsi:type="dcterms:W3CDTF">2025-12-23T11:19:00Z</dcterms:created>
  <dcterms:modified xsi:type="dcterms:W3CDTF">2025-12-23T19:18:00Z</dcterms:modified>
</cp:coreProperties>
</file>